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F5C" w:rsidRPr="00950F5C" w:rsidRDefault="00BC7380" w:rsidP="00950F5C">
      <w:pPr>
        <w:pStyle w:val="00TitleCoBC"/>
        <w:spacing w:after="120"/>
        <w:rPr>
          <w:sz w:val="52"/>
          <w:szCs w:val="72"/>
        </w:rPr>
      </w:pPr>
      <w:r w:rsidRPr="00950F5C">
        <w:rPr>
          <w:sz w:val="52"/>
          <w:szCs w:val="72"/>
        </w:rPr>
        <w:t xml:space="preserve">Interview </w:t>
      </w:r>
      <w:r w:rsidR="00BB1066" w:rsidRPr="00950F5C">
        <w:rPr>
          <w:sz w:val="52"/>
          <w:szCs w:val="72"/>
        </w:rPr>
        <w:t xml:space="preserve">and </w:t>
      </w:r>
      <w:r w:rsidRPr="00950F5C">
        <w:rPr>
          <w:sz w:val="52"/>
          <w:szCs w:val="72"/>
        </w:rPr>
        <w:t>Assessment Fo</w:t>
      </w:r>
      <w:r w:rsidR="00950F5C" w:rsidRPr="00950F5C">
        <w:rPr>
          <w:sz w:val="52"/>
          <w:szCs w:val="72"/>
        </w:rPr>
        <w:t>r</w:t>
      </w:r>
      <w:r w:rsidR="0040184C">
        <w:rPr>
          <w:sz w:val="52"/>
          <w:szCs w:val="72"/>
        </w:rPr>
        <w:t>m</w:t>
      </w:r>
    </w:p>
    <w:p w:rsidR="00AC775A" w:rsidRPr="00950F5C" w:rsidRDefault="00AD25F8" w:rsidP="00950F5C">
      <w:pPr>
        <w:pStyle w:val="00TitleCoBC"/>
        <w:spacing w:after="120"/>
        <w:rPr>
          <w:sz w:val="36"/>
          <w:szCs w:val="44"/>
        </w:rPr>
      </w:pPr>
      <w:r>
        <w:rPr>
          <w:rFonts w:ascii="Ryker Text Regular" w:hAnsi="Ryker Text Regular"/>
          <w:b w:val="0"/>
          <w:i w:val="0"/>
          <w:sz w:val="36"/>
          <w:szCs w:val="44"/>
        </w:rPr>
        <w:t xml:space="preserve">Professional Services - </w:t>
      </w:r>
    </w:p>
    <w:p w:rsidR="00BC7380" w:rsidRPr="00BC7380" w:rsidRDefault="00BC7380" w:rsidP="00BC7380">
      <w:pPr>
        <w:pStyle w:val="03Heading2CoBC"/>
      </w:pPr>
      <w:r w:rsidRPr="00BC7380">
        <w:t xml:space="preserve">Candidate Name: </w:t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  <w:t xml:space="preserve">Interviewer: </w:t>
      </w:r>
      <w:r w:rsidRPr="00BC7380">
        <w:tab/>
      </w:r>
    </w:p>
    <w:p w:rsidR="00BC7380" w:rsidRPr="00BC7380" w:rsidRDefault="00BC7380" w:rsidP="00BC7380">
      <w:pPr>
        <w:pStyle w:val="03Heading2CoBC"/>
      </w:pPr>
    </w:p>
    <w:p w:rsidR="00BC7380" w:rsidRPr="00BC7380" w:rsidRDefault="00BC7380" w:rsidP="00BC7380">
      <w:pPr>
        <w:pStyle w:val="03Heading2CoBC"/>
      </w:pPr>
      <w:r w:rsidRPr="00BC7380">
        <w:t xml:space="preserve">Vacancy: </w:t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</w:r>
      <w:r w:rsidRPr="00BC7380">
        <w:tab/>
        <w:t xml:space="preserve">Date: </w:t>
      </w:r>
      <w:r w:rsidRPr="00BC7380">
        <w:tab/>
      </w:r>
    </w:p>
    <w:p w:rsidR="00BC7380" w:rsidRDefault="00BC7380" w:rsidP="00BC7380">
      <w:pPr>
        <w:rPr>
          <w:b/>
          <w:sz w:val="24"/>
          <w:szCs w:val="24"/>
        </w:rPr>
      </w:pPr>
    </w:p>
    <w:p w:rsidR="00BC7380" w:rsidRDefault="00BC7380" w:rsidP="00BC7380">
      <w:pPr>
        <w:rPr>
          <w:b/>
          <w:sz w:val="24"/>
          <w:szCs w:val="24"/>
        </w:rPr>
      </w:pPr>
    </w:p>
    <w:p w:rsidR="00BC7380" w:rsidRPr="00BC7380" w:rsidRDefault="00BC7380" w:rsidP="00BC7380">
      <w:pPr>
        <w:pStyle w:val="03Heading2CoBC"/>
      </w:pPr>
      <w:r w:rsidRPr="00BC7380">
        <w:t>Opening</w:t>
      </w:r>
      <w:r>
        <w:t xml:space="preserve"> </w:t>
      </w:r>
      <w:r w:rsidR="005471A4">
        <w:t xml:space="preserve">and Welcome </w:t>
      </w:r>
      <w:r>
        <w:t xml:space="preserve">briefing to </w:t>
      </w:r>
      <w:r w:rsidR="00E50ED9">
        <w:t>C</w:t>
      </w:r>
      <w:r>
        <w:t>andidates</w:t>
      </w:r>
      <w:r w:rsidRPr="00BC7380">
        <w:t>:</w:t>
      </w:r>
    </w:p>
    <w:p w:rsidR="00E50ED9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Welcome </w:t>
      </w:r>
      <w:r w:rsidR="00E50ED9">
        <w:t>candidate</w:t>
      </w:r>
      <w:r>
        <w:t xml:space="preserve"> to the College </w:t>
      </w:r>
      <w:r w:rsidR="00444423">
        <w:t>and the interview day for the role</w:t>
      </w:r>
      <w:r w:rsidR="005471A4">
        <w:t>, introduce yourself and explain your role</w:t>
      </w:r>
    </w:p>
    <w:p w:rsidR="00BC7380" w:rsidRDefault="00E50ED9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Introduce the panel members and that there will be a series of formal questions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Provide an outline and information about the College </w:t>
      </w:r>
      <w:r w:rsidR="004A64A0">
        <w:t>and explanation of the College values and expectations for the role</w:t>
      </w:r>
    </w:p>
    <w:p w:rsidR="00BC7380" w:rsidRDefault="00444423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Outline </w:t>
      </w:r>
      <w:r w:rsidR="00BC7380">
        <w:t xml:space="preserve">the job role and the team the role sits in </w:t>
      </w:r>
      <w:r>
        <w:t xml:space="preserve">/ available hours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 xml:space="preserve">Explain the panel will be taking notes throughout </w:t>
      </w:r>
    </w:p>
    <w:p w:rsidR="00BC7380" w:rsidRDefault="00BC7380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>Confirm there will be opportunity for questions from the candidate at the end of the interview</w:t>
      </w:r>
    </w:p>
    <w:p w:rsidR="00E50ED9" w:rsidRDefault="00E50ED9" w:rsidP="00950F5C">
      <w:pPr>
        <w:pStyle w:val="07Bullet1CoBC"/>
        <w:numPr>
          <w:ilvl w:val="0"/>
          <w:numId w:val="16"/>
        </w:numPr>
        <w:spacing w:after="0"/>
        <w:ind w:left="357" w:hanging="357"/>
      </w:pPr>
      <w:r>
        <w:t>[Optional – explain there will be a tour by a team member or the o</w:t>
      </w:r>
      <w:r w:rsidR="00662F37">
        <w:t>pportunity to meet team members or task]</w:t>
      </w:r>
    </w:p>
    <w:p w:rsidR="00BC7380" w:rsidRDefault="00BC7380" w:rsidP="0040184C">
      <w:pPr>
        <w:pStyle w:val="07Bullet1CoBC"/>
        <w:numPr>
          <w:ilvl w:val="0"/>
          <w:numId w:val="0"/>
        </w:numPr>
        <w:spacing w:after="0"/>
      </w:pPr>
    </w:p>
    <w:p w:rsidR="00BC7380" w:rsidRDefault="00BC7380" w:rsidP="00BC7380">
      <w:pPr>
        <w:pStyle w:val="05NormalCoBC"/>
      </w:pPr>
    </w:p>
    <w:p w:rsidR="00662F37" w:rsidRDefault="00662F37" w:rsidP="00662F37">
      <w:pPr>
        <w:pStyle w:val="03Heading2CoBC"/>
      </w:pPr>
      <w:r>
        <w:t xml:space="preserve">Interview question scoring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8"/>
        <w:gridCol w:w="4961"/>
        <w:gridCol w:w="5387"/>
      </w:tblGrid>
      <w:tr w:rsidR="00662F37" w:rsidRPr="005471A4" w:rsidTr="00950F5C">
        <w:trPr>
          <w:trHeight w:val="161"/>
        </w:trPr>
        <w:tc>
          <w:tcPr>
            <w:tcW w:w="4678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1-4</w:t>
            </w:r>
          </w:p>
        </w:tc>
        <w:tc>
          <w:tcPr>
            <w:tcW w:w="4961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5-7</w:t>
            </w:r>
          </w:p>
        </w:tc>
        <w:tc>
          <w:tcPr>
            <w:tcW w:w="5387" w:type="dxa"/>
          </w:tcPr>
          <w:p w:rsidR="00662F37" w:rsidRPr="00950F5C" w:rsidRDefault="00662F37" w:rsidP="00E47F1E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950F5C">
              <w:rPr>
                <w:b/>
                <w:bCs/>
                <w:sz w:val="20"/>
                <w:szCs w:val="20"/>
              </w:rPr>
              <w:t>8-10</w:t>
            </w:r>
          </w:p>
        </w:tc>
      </w:tr>
      <w:tr w:rsidR="00662F37" w:rsidRPr="005471A4" w:rsidTr="00950F5C">
        <w:tc>
          <w:tcPr>
            <w:tcW w:w="4678" w:type="dxa"/>
          </w:tcPr>
          <w:p w:rsidR="00662F37" w:rsidRPr="00950F5C" w:rsidRDefault="00662F37" w:rsidP="00E47F1E">
            <w:pPr>
              <w:rPr>
                <w:rFonts w:ascii="Livvic" w:hAnsi="Livvic"/>
                <w:sz w:val="20"/>
                <w:szCs w:val="20"/>
              </w:rPr>
            </w:pPr>
            <w:r w:rsidRPr="00950F5C">
              <w:rPr>
                <w:rFonts w:ascii="Livvic" w:hAnsi="Livvic"/>
                <w:b/>
                <w:sz w:val="20"/>
                <w:szCs w:val="20"/>
              </w:rPr>
              <w:t xml:space="preserve">Partial response </w:t>
            </w:r>
            <w:r w:rsidRPr="00950F5C">
              <w:rPr>
                <w:rFonts w:ascii="Livvic" w:hAnsi="Livvic"/>
                <w:sz w:val="20"/>
                <w:szCs w:val="20"/>
              </w:rPr>
              <w:t>(candidate has not displayed standard expected)</w:t>
            </w:r>
          </w:p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  <w:r w:rsidRPr="005471A4">
              <w:rPr>
                <w:b/>
                <w:sz w:val="20"/>
                <w:szCs w:val="20"/>
              </w:rPr>
              <w:t xml:space="preserve">Complete response </w:t>
            </w:r>
            <w:r w:rsidRPr="005471A4">
              <w:rPr>
                <w:sz w:val="20"/>
                <w:szCs w:val="20"/>
              </w:rPr>
              <w:t>(benchmark expected, shows good relevant examples, meets the required standard)</w:t>
            </w:r>
          </w:p>
        </w:tc>
        <w:tc>
          <w:tcPr>
            <w:tcW w:w="5387" w:type="dxa"/>
          </w:tcPr>
          <w:p w:rsidR="00662F37" w:rsidRPr="005471A4" w:rsidRDefault="00662F37" w:rsidP="00E47F1E">
            <w:pPr>
              <w:pStyle w:val="05NormalCoBC"/>
              <w:rPr>
                <w:sz w:val="20"/>
                <w:szCs w:val="20"/>
              </w:rPr>
            </w:pPr>
            <w:r w:rsidRPr="005471A4">
              <w:rPr>
                <w:b/>
                <w:sz w:val="20"/>
                <w:szCs w:val="20"/>
              </w:rPr>
              <w:t xml:space="preserve">Advanced complete response </w:t>
            </w:r>
            <w:r w:rsidRPr="005471A4">
              <w:rPr>
                <w:sz w:val="20"/>
                <w:szCs w:val="20"/>
              </w:rPr>
              <w:t>(consistently strong with excellent relevant examples and development / extension)</w:t>
            </w:r>
          </w:p>
        </w:tc>
      </w:tr>
    </w:tbl>
    <w:p w:rsidR="005471A4" w:rsidRDefault="005471A4" w:rsidP="00BC7380">
      <w:pPr>
        <w:pStyle w:val="05NormalCoBC"/>
      </w:pPr>
    </w:p>
    <w:p w:rsidR="00C638F2" w:rsidRPr="0013407B" w:rsidRDefault="00E50ED9" w:rsidP="0013407B">
      <w:pPr>
        <w:pStyle w:val="03Heading2CoBC"/>
      </w:pPr>
      <w:r>
        <w:lastRenderedPageBreak/>
        <w:t>F</w:t>
      </w:r>
      <w:r w:rsidR="009B5F79" w:rsidRPr="0013407B">
        <w:t>ormal Interview</w:t>
      </w:r>
    </w:p>
    <w:p w:rsidR="00C638F2" w:rsidRDefault="00C638F2" w:rsidP="00C638F2"/>
    <w:tbl>
      <w:tblPr>
        <w:tblStyle w:val="TableGrid"/>
        <w:tblW w:w="15446" w:type="dxa"/>
        <w:tblLook w:val="04A0" w:firstRow="1" w:lastRow="0" w:firstColumn="1" w:lastColumn="0" w:noHBand="0" w:noVBand="1"/>
      </w:tblPr>
      <w:tblGrid>
        <w:gridCol w:w="2405"/>
        <w:gridCol w:w="3544"/>
        <w:gridCol w:w="7796"/>
        <w:gridCol w:w="1701"/>
      </w:tblGrid>
      <w:tr w:rsidR="00DC29C3" w:rsidRPr="003C324C" w:rsidTr="00950F5C">
        <w:trPr>
          <w:trHeight w:val="178"/>
        </w:trPr>
        <w:tc>
          <w:tcPr>
            <w:tcW w:w="2405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Interview Question </w:t>
            </w:r>
          </w:p>
        </w:tc>
        <w:tc>
          <w:tcPr>
            <w:tcW w:w="3544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Positive Indicators </w:t>
            </w:r>
          </w:p>
        </w:tc>
        <w:tc>
          <w:tcPr>
            <w:tcW w:w="7796" w:type="dxa"/>
          </w:tcPr>
          <w:p w:rsidR="00DC29C3" w:rsidRPr="00E009C9" w:rsidRDefault="00BB1066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Candidate </w:t>
            </w:r>
            <w:r w:rsidR="00DC29C3" w:rsidRPr="00E009C9">
              <w:rPr>
                <w:sz w:val="20"/>
                <w:szCs w:val="20"/>
              </w:rPr>
              <w:t xml:space="preserve">Response </w:t>
            </w: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>Score (see above guidance)</w:t>
            </w:r>
          </w:p>
        </w:tc>
      </w:tr>
      <w:tr w:rsidR="00DC29C3" w:rsidRPr="003C324C" w:rsidTr="00950F5C">
        <w:trPr>
          <w:trHeight w:val="1628"/>
        </w:trPr>
        <w:tc>
          <w:tcPr>
            <w:tcW w:w="2405" w:type="dxa"/>
          </w:tcPr>
          <w:p w:rsidR="003C324C" w:rsidRPr="00E009C9" w:rsidRDefault="003C324C" w:rsidP="00E009C9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>Question 1</w:t>
            </w:r>
          </w:p>
          <w:p w:rsidR="00AD25F8" w:rsidRPr="00AD25F8" w:rsidRDefault="00AD25F8" w:rsidP="00AD25F8">
            <w:p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What attracts you to this role and what experience do you have to bring to the role?</w:t>
            </w:r>
          </w:p>
          <w:p w:rsidR="00F40362" w:rsidRPr="00F40362" w:rsidRDefault="00F40362" w:rsidP="00F40362">
            <w:pPr>
              <w:rPr>
                <w:rFonts w:ascii="Livvic" w:hAnsi="Livvic"/>
                <w:color w:val="622C2C"/>
                <w:sz w:val="20"/>
                <w:szCs w:val="16"/>
              </w:rPr>
            </w:pPr>
          </w:p>
          <w:p w:rsidR="00662F37" w:rsidRPr="00E009C9" w:rsidRDefault="00662F37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AD25F8" w:rsidRPr="00AD25F8" w:rsidRDefault="00AD25F8" w:rsidP="00AD25F8">
            <w:pPr>
              <w:pStyle w:val="ListParagraph"/>
              <w:numPr>
                <w:ilvl w:val="0"/>
                <w:numId w:val="18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Genuine interest in the position and College. Career progression</w:t>
            </w:r>
          </w:p>
          <w:p w:rsidR="00AD25F8" w:rsidRPr="00AD25F8" w:rsidRDefault="00AD25F8" w:rsidP="00AD25F8">
            <w:pPr>
              <w:pStyle w:val="ListParagraph"/>
              <w:numPr>
                <w:ilvl w:val="0"/>
                <w:numId w:val="18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Recent &amp; relevant examples</w:t>
            </w:r>
          </w:p>
          <w:p w:rsidR="00AD25F8" w:rsidRPr="00AD25F8" w:rsidRDefault="00AD25F8" w:rsidP="00AD25F8">
            <w:pPr>
              <w:pStyle w:val="ListParagraph"/>
              <w:numPr>
                <w:ilvl w:val="0"/>
                <w:numId w:val="18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Links examples of experience to how would work in this role.</w:t>
            </w:r>
          </w:p>
          <w:p w:rsidR="00AD25F8" w:rsidRPr="00AD25F8" w:rsidRDefault="00AD25F8" w:rsidP="00AD25F8">
            <w:pPr>
              <w:pStyle w:val="ListParagraph"/>
              <w:numPr>
                <w:ilvl w:val="0"/>
                <w:numId w:val="18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Demonstrates understanding of role</w:t>
            </w:r>
          </w:p>
          <w:p w:rsidR="00902FB9" w:rsidRPr="00E009C9" w:rsidRDefault="00902FB9" w:rsidP="00AD25F8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  <w:p w:rsidR="00D66FFD" w:rsidRPr="00E009C9" w:rsidRDefault="00D66FFD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1628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 xml:space="preserve">Question 2 </w:t>
            </w:r>
          </w:p>
          <w:p w:rsidR="00F40362" w:rsidRPr="00F40362" w:rsidRDefault="00F40362" w:rsidP="00F40362">
            <w:pPr>
              <w:rPr>
                <w:rFonts w:ascii="Livvic" w:hAnsi="Livvic"/>
                <w:b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b/>
                <w:color w:val="622C2C"/>
                <w:sz w:val="20"/>
                <w:szCs w:val="16"/>
              </w:rPr>
              <w:t>Mandatory – Safeguarding</w:t>
            </w:r>
          </w:p>
          <w:p w:rsidR="00F40362" w:rsidRPr="00F40362" w:rsidRDefault="00F40362" w:rsidP="00F40362">
            <w:pPr>
              <w:rPr>
                <w:rFonts w:ascii="Livvic" w:hAnsi="Livvic"/>
                <w:b/>
                <w:color w:val="622C2C"/>
                <w:sz w:val="20"/>
                <w:szCs w:val="16"/>
              </w:rPr>
            </w:pPr>
          </w:p>
          <w:p w:rsidR="0040184C" w:rsidRDefault="00F40362" w:rsidP="00F40362">
            <w:pPr>
              <w:pStyle w:val="05NormalCoBC"/>
              <w:rPr>
                <w:color w:val="622C2C"/>
                <w:sz w:val="20"/>
                <w:szCs w:val="16"/>
              </w:rPr>
            </w:pPr>
            <w:r w:rsidRPr="00F40362">
              <w:rPr>
                <w:color w:val="622C2C"/>
                <w:sz w:val="20"/>
                <w:szCs w:val="16"/>
              </w:rPr>
              <w:t xml:space="preserve">Every member of staff is responsible for safeguarding our learners.  Can you provide an example that demonstrates your experience of safeguarding and explain why you think safeguarding is </w:t>
            </w:r>
            <w:proofErr w:type="gramStart"/>
            <w:r w:rsidRPr="00F40362">
              <w:rPr>
                <w:color w:val="622C2C"/>
                <w:sz w:val="20"/>
                <w:szCs w:val="16"/>
              </w:rPr>
              <w:t>important.</w:t>
            </w:r>
            <w:proofErr w:type="gramEnd"/>
          </w:p>
          <w:p w:rsidR="00AD25F8" w:rsidRDefault="00AD25F8" w:rsidP="00F40362">
            <w:pPr>
              <w:pStyle w:val="05NormalCoBC"/>
              <w:rPr>
                <w:b/>
                <w:bCs/>
              </w:rPr>
            </w:pPr>
          </w:p>
          <w:p w:rsidR="00AD25F8" w:rsidRPr="00AD25F8" w:rsidRDefault="00AD25F8" w:rsidP="00AD25F8">
            <w:pPr>
              <w:spacing w:after="200" w:line="276" w:lineRule="auto"/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lastRenderedPageBreak/>
              <w:t>Follow up question - How do you raise student awareness of Prevent and British Values?</w:t>
            </w:r>
          </w:p>
          <w:p w:rsidR="00AD25F8" w:rsidRPr="00E009C9" w:rsidRDefault="00AD25F8" w:rsidP="00F40362">
            <w:pPr>
              <w:pStyle w:val="05NormalCoBC"/>
              <w:rPr>
                <w:b/>
                <w:bCs/>
              </w:rPr>
            </w:pPr>
          </w:p>
        </w:tc>
        <w:tc>
          <w:tcPr>
            <w:tcW w:w="3544" w:type="dxa"/>
          </w:tcPr>
          <w:p w:rsidR="00AD25F8" w:rsidRPr="00AD25F8" w:rsidRDefault="00AD25F8" w:rsidP="00AD25F8">
            <w:pPr>
              <w:pStyle w:val="ListParagraph"/>
              <w:numPr>
                <w:ilvl w:val="0"/>
                <w:numId w:val="19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lastRenderedPageBreak/>
              <w:t xml:space="preserve">Clear understanding of the principles and application of safeguarding processes </w:t>
            </w:r>
          </w:p>
          <w:p w:rsidR="0040184C" w:rsidRPr="00E009C9" w:rsidRDefault="0040184C" w:rsidP="00AD25F8">
            <w:pPr>
              <w:pStyle w:val="05NormalCoBC"/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DC29C3" w:rsidRPr="003C324C" w:rsidTr="00950F5C">
        <w:trPr>
          <w:trHeight w:val="2436"/>
        </w:trPr>
        <w:tc>
          <w:tcPr>
            <w:tcW w:w="2405" w:type="dxa"/>
          </w:tcPr>
          <w:p w:rsidR="0040184C" w:rsidRPr="0040184C" w:rsidRDefault="0040184C" w:rsidP="0040184C">
            <w:pPr>
              <w:pStyle w:val="05NormalCoBC"/>
              <w:rPr>
                <w:b/>
                <w:sz w:val="20"/>
                <w:szCs w:val="20"/>
              </w:rPr>
            </w:pPr>
            <w:r w:rsidRPr="0040184C">
              <w:rPr>
                <w:b/>
                <w:sz w:val="20"/>
                <w:szCs w:val="20"/>
              </w:rPr>
              <w:t xml:space="preserve">Question 3 </w:t>
            </w:r>
          </w:p>
          <w:p w:rsidR="00F40362" w:rsidRDefault="00F40362" w:rsidP="00F40362">
            <w:pPr>
              <w:rPr>
                <w:rFonts w:ascii="Livvic" w:hAnsi="Livvic"/>
                <w:b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b/>
                <w:color w:val="622C2C"/>
                <w:sz w:val="20"/>
                <w:szCs w:val="16"/>
              </w:rPr>
              <w:t>Mandatory – Equality &amp; Diversity</w:t>
            </w:r>
          </w:p>
          <w:p w:rsidR="00AD25F8" w:rsidRPr="00F40362" w:rsidRDefault="00AD25F8" w:rsidP="00F40362">
            <w:pPr>
              <w:rPr>
                <w:rFonts w:ascii="Livvic" w:hAnsi="Livvic"/>
                <w:b/>
                <w:color w:val="622C2C"/>
                <w:sz w:val="20"/>
                <w:szCs w:val="16"/>
              </w:rPr>
            </w:pPr>
          </w:p>
          <w:p w:rsidR="00AD25F8" w:rsidRPr="00AD25F8" w:rsidRDefault="00AD25F8" w:rsidP="00F40362">
            <w:pPr>
              <w:pStyle w:val="05NormalCoBC"/>
              <w:rPr>
                <w:sz w:val="20"/>
                <w:szCs w:val="20"/>
              </w:rPr>
            </w:pPr>
            <w:r w:rsidRPr="00AD25F8">
              <w:rPr>
                <w:rFonts w:cstheme="minorHAnsi"/>
                <w:color w:val="622C2C"/>
                <w:sz w:val="20"/>
                <w:szCs w:val="16"/>
              </w:rPr>
              <w:t>How do you promote the values of equality and diversity within your practice?</w:t>
            </w:r>
          </w:p>
        </w:tc>
        <w:tc>
          <w:tcPr>
            <w:tcW w:w="3544" w:type="dxa"/>
          </w:tcPr>
          <w:p w:rsidR="00AD25F8" w:rsidRPr="00AD25F8" w:rsidRDefault="00AD25F8" w:rsidP="00AD25F8">
            <w:pPr>
              <w:pStyle w:val="ListParagraph"/>
              <w:numPr>
                <w:ilvl w:val="0"/>
                <w:numId w:val="19"/>
              </w:numPr>
              <w:rPr>
                <w:rFonts w:ascii="Livvic" w:hAnsi="Livvic" w:cstheme="minorHAnsi"/>
                <w:color w:val="622C2C"/>
                <w:sz w:val="20"/>
                <w:szCs w:val="20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20"/>
              </w:rPr>
              <w:t>Clear understanding of the principles and application of equality and diversity.</w:t>
            </w:r>
          </w:p>
          <w:p w:rsidR="00662F37" w:rsidRPr="00AD25F8" w:rsidRDefault="00AD25F8" w:rsidP="00AD25F8">
            <w:pPr>
              <w:pStyle w:val="05NormalCoBC"/>
              <w:numPr>
                <w:ilvl w:val="0"/>
                <w:numId w:val="19"/>
              </w:numPr>
              <w:rPr>
                <w:color w:val="622C2C"/>
                <w:sz w:val="20"/>
                <w:szCs w:val="20"/>
              </w:rPr>
            </w:pPr>
            <w:r w:rsidRPr="00AD25F8">
              <w:rPr>
                <w:rFonts w:cstheme="minorHAnsi"/>
                <w:color w:val="622C2C"/>
                <w:sz w:val="20"/>
                <w:szCs w:val="20"/>
              </w:rPr>
              <w:t xml:space="preserve">Discussion around the </w:t>
            </w:r>
            <w:r w:rsidRPr="00AD25F8">
              <w:rPr>
                <w:rFonts w:cstheme="minorHAnsi"/>
                <w:i/>
                <w:color w:val="622C2C"/>
                <w:sz w:val="20"/>
                <w:szCs w:val="20"/>
              </w:rPr>
              <w:t>promotion</w:t>
            </w:r>
            <w:r w:rsidRPr="00AD25F8">
              <w:rPr>
                <w:rFonts w:cstheme="minorHAnsi"/>
                <w:color w:val="622C2C"/>
                <w:sz w:val="20"/>
                <w:szCs w:val="20"/>
              </w:rPr>
              <w:t xml:space="preserve"> and not just adherence to E&amp;D principles</w:t>
            </w:r>
          </w:p>
          <w:p w:rsidR="00662F37" w:rsidRPr="00E009C9" w:rsidRDefault="00662F37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2356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 xml:space="preserve">Question 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  <w:p w:rsidR="00F40362" w:rsidRPr="00F40362" w:rsidRDefault="00F40362" w:rsidP="00F40362">
            <w:pPr>
              <w:pStyle w:val="NoSpacing"/>
              <w:rPr>
                <w:rFonts w:ascii="Livvic" w:hAnsi="Livvic" w:cs="Arial"/>
                <w:b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 w:cs="Arial"/>
                <w:b/>
                <w:color w:val="622C2C"/>
                <w:sz w:val="20"/>
                <w:szCs w:val="16"/>
              </w:rPr>
              <w:t>Mandatory – Health &amp; Safety</w:t>
            </w:r>
          </w:p>
          <w:p w:rsidR="00F40362" w:rsidRPr="00F40362" w:rsidRDefault="00F40362" w:rsidP="00F40362">
            <w:pPr>
              <w:pStyle w:val="NoSpacing"/>
              <w:rPr>
                <w:rFonts w:ascii="Livvic" w:hAnsi="Livvic" w:cs="Arial"/>
                <w:color w:val="622C2C"/>
                <w:sz w:val="20"/>
                <w:szCs w:val="16"/>
              </w:rPr>
            </w:pPr>
          </w:p>
          <w:p w:rsidR="00AD25F8" w:rsidRPr="00AD25F8" w:rsidRDefault="00AD25F8" w:rsidP="00AD25F8">
            <w:pPr>
              <w:rPr>
                <w:rFonts w:ascii="Livvic" w:hAnsi="Livvic" w:cstheme="minorHAnsi"/>
                <w:bCs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bCs/>
                <w:color w:val="622C2C"/>
                <w:sz w:val="20"/>
                <w:szCs w:val="16"/>
              </w:rPr>
              <w:t xml:space="preserve">What </w:t>
            </w:r>
            <w:proofErr w:type="gramStart"/>
            <w:r w:rsidRPr="00AD25F8">
              <w:rPr>
                <w:rFonts w:ascii="Livvic" w:hAnsi="Livvic" w:cstheme="minorHAnsi"/>
                <w:bCs/>
                <w:color w:val="622C2C"/>
                <w:sz w:val="20"/>
                <w:szCs w:val="16"/>
              </w:rPr>
              <w:t>are</w:t>
            </w:r>
            <w:proofErr w:type="gramEnd"/>
            <w:r w:rsidRPr="00AD25F8">
              <w:rPr>
                <w:rFonts w:ascii="Livvic" w:hAnsi="Livvic" w:cstheme="minorHAnsi"/>
                <w:bCs/>
                <w:color w:val="622C2C"/>
                <w:sz w:val="20"/>
                <w:szCs w:val="16"/>
              </w:rPr>
              <w:t xml:space="preserve"> the key health and safety considerations or legislation that are applicable to this role and how would you minimise these?</w:t>
            </w:r>
          </w:p>
          <w:p w:rsidR="0040184C" w:rsidRPr="0040184C" w:rsidRDefault="0040184C" w:rsidP="00E009C9">
            <w:pPr>
              <w:pStyle w:val="05NormalCoBC"/>
              <w:rPr>
                <w:bCs/>
                <w:sz w:val="20"/>
                <w:szCs w:val="20"/>
              </w:rPr>
            </w:pPr>
          </w:p>
        </w:tc>
        <w:tc>
          <w:tcPr>
            <w:tcW w:w="3544" w:type="dxa"/>
          </w:tcPr>
          <w:p w:rsidR="00AD25F8" w:rsidRPr="00AD25F8" w:rsidRDefault="00AD25F8" w:rsidP="00AD25F8">
            <w:pPr>
              <w:pStyle w:val="ListParagraph"/>
              <w:numPr>
                <w:ilvl w:val="0"/>
                <w:numId w:val="20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Clear understanding of the principles and application of health and safety processes.</w:t>
            </w:r>
          </w:p>
          <w:p w:rsidR="00AD25F8" w:rsidRPr="00AD25F8" w:rsidRDefault="00AD25F8" w:rsidP="00AD25F8">
            <w:pPr>
              <w:pStyle w:val="ListParagraph"/>
              <w:numPr>
                <w:ilvl w:val="0"/>
                <w:numId w:val="20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Understanding of specific legislation or considerations to be taken in this area.</w:t>
            </w:r>
          </w:p>
          <w:p w:rsidR="00AD25F8" w:rsidRPr="00AD25F8" w:rsidRDefault="00AD25F8" w:rsidP="00AD25F8">
            <w:pPr>
              <w:pStyle w:val="ListParagraph"/>
              <w:numPr>
                <w:ilvl w:val="0"/>
                <w:numId w:val="20"/>
              </w:numPr>
              <w:rPr>
                <w:rFonts w:ascii="Livvic" w:hAnsi="Livvic" w:cstheme="minorHAnsi"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 w:cstheme="minorHAnsi"/>
                <w:color w:val="622C2C"/>
                <w:sz w:val="20"/>
                <w:szCs w:val="16"/>
              </w:rPr>
              <w:t>Clear examples of mitigation of these risks.</w:t>
            </w:r>
          </w:p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40184C" w:rsidRPr="003C324C" w:rsidTr="0040184C">
        <w:trPr>
          <w:trHeight w:val="807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b/>
                <w:bCs/>
                <w:sz w:val="20"/>
                <w:szCs w:val="20"/>
              </w:rPr>
            </w:pPr>
            <w:r w:rsidRPr="00E009C9">
              <w:rPr>
                <w:b/>
                <w:bCs/>
                <w:sz w:val="20"/>
                <w:szCs w:val="20"/>
              </w:rPr>
              <w:t xml:space="preserve">Question </w:t>
            </w:r>
            <w:r>
              <w:rPr>
                <w:b/>
                <w:bCs/>
                <w:sz w:val="20"/>
                <w:szCs w:val="20"/>
              </w:rPr>
              <w:t>5</w:t>
            </w:r>
            <w:r w:rsidRPr="00E009C9">
              <w:rPr>
                <w:b/>
                <w:bCs/>
                <w:sz w:val="20"/>
                <w:szCs w:val="20"/>
              </w:rPr>
              <w:t xml:space="preserve"> </w:t>
            </w:r>
          </w:p>
          <w:p w:rsidR="0040184C" w:rsidRPr="00F40362" w:rsidRDefault="0040184C" w:rsidP="00F40362">
            <w:pPr>
              <w:pStyle w:val="NoSpacing"/>
              <w:rPr>
                <w:rFonts w:ascii="Livvic" w:hAnsi="Livvic" w:cs="Arial"/>
                <w:color w:val="622C2C"/>
                <w:sz w:val="20"/>
                <w:szCs w:val="16"/>
              </w:rPr>
            </w:pPr>
          </w:p>
        </w:tc>
        <w:tc>
          <w:tcPr>
            <w:tcW w:w="3544" w:type="dxa"/>
          </w:tcPr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7796" w:type="dxa"/>
          </w:tcPr>
          <w:p w:rsidR="00AD25F8" w:rsidRPr="00AD25F8" w:rsidRDefault="00AD25F8" w:rsidP="00AD25F8">
            <w:pPr>
              <w:pStyle w:val="NoSpacing"/>
              <w:rPr>
                <w:rFonts w:ascii="Livvic" w:hAnsi="Livvic"/>
                <w:b/>
                <w:i/>
                <w:color w:val="622C2C"/>
                <w:sz w:val="20"/>
                <w:szCs w:val="16"/>
              </w:rPr>
            </w:pPr>
            <w:r w:rsidRPr="00AD25F8">
              <w:rPr>
                <w:rFonts w:ascii="Livvic" w:hAnsi="Livvic"/>
                <w:b/>
                <w:i/>
                <w:color w:val="622C2C"/>
                <w:sz w:val="20"/>
                <w:szCs w:val="16"/>
              </w:rPr>
              <w:t>Questions surrounding competencies of the role</w:t>
            </w:r>
          </w:p>
          <w:p w:rsidR="00F40362" w:rsidRPr="00F40362" w:rsidRDefault="00F40362" w:rsidP="00F40362">
            <w:pPr>
              <w:pStyle w:val="NoSpacing"/>
              <w:rPr>
                <w:rFonts w:ascii="Livvic" w:hAnsi="Livvic" w:cs="Arial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 w:cs="Arial"/>
                <w:color w:val="622C2C"/>
                <w:sz w:val="20"/>
                <w:szCs w:val="16"/>
              </w:rPr>
              <w:t xml:space="preserve"> </w:t>
            </w:r>
          </w:p>
          <w:p w:rsidR="0040184C" w:rsidRPr="00E009C9" w:rsidRDefault="0040184C" w:rsidP="00E009C9">
            <w:pPr>
              <w:pStyle w:val="05NormalCoBC"/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</w:pPr>
          </w:p>
        </w:tc>
      </w:tr>
      <w:tr w:rsidR="00DC29C3" w:rsidRPr="003C324C" w:rsidTr="00950F5C">
        <w:trPr>
          <w:trHeight w:val="2356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lastRenderedPageBreak/>
              <w:t>Question 6</w:t>
            </w:r>
          </w:p>
          <w:p w:rsidR="000E7931" w:rsidRPr="00E009C9" w:rsidRDefault="000E7931" w:rsidP="00502EC5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662F37" w:rsidRPr="00E009C9" w:rsidRDefault="008C492B" w:rsidP="00E009C9">
            <w:pPr>
              <w:pStyle w:val="05NormalCoBC"/>
              <w:rPr>
                <w:sz w:val="20"/>
                <w:szCs w:val="20"/>
              </w:rPr>
            </w:pPr>
            <w:r w:rsidRPr="00E009C9">
              <w:rPr>
                <w:sz w:val="20"/>
                <w:szCs w:val="20"/>
              </w:rPr>
              <w:t xml:space="preserve"> </w:t>
            </w:r>
          </w:p>
        </w:tc>
        <w:tc>
          <w:tcPr>
            <w:tcW w:w="7796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2970"/>
        </w:trPr>
        <w:tc>
          <w:tcPr>
            <w:tcW w:w="2405" w:type="dxa"/>
          </w:tcPr>
          <w:p w:rsidR="00D748A8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7</w:t>
            </w:r>
          </w:p>
          <w:p w:rsidR="00DC29C3" w:rsidRPr="0040184C" w:rsidRDefault="00DC29C3" w:rsidP="00AD25F8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662F37" w:rsidRPr="00E009C9" w:rsidRDefault="00662F37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1039"/>
        </w:trPr>
        <w:tc>
          <w:tcPr>
            <w:tcW w:w="2405" w:type="dxa"/>
          </w:tcPr>
          <w:p w:rsidR="00A23AC1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8</w:t>
            </w:r>
          </w:p>
          <w:p w:rsidR="00D748A8" w:rsidRPr="00E009C9" w:rsidRDefault="00D748A8" w:rsidP="00AD25F8">
            <w:pPr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DC29C3" w:rsidRPr="003C324C" w:rsidTr="00950F5C">
        <w:trPr>
          <w:trHeight w:val="2073"/>
        </w:trPr>
        <w:tc>
          <w:tcPr>
            <w:tcW w:w="2405" w:type="dxa"/>
          </w:tcPr>
          <w:p w:rsidR="00A23AC1" w:rsidRPr="00E009C9" w:rsidRDefault="00D748A8" w:rsidP="00E009C9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t xml:space="preserve">Question </w:t>
            </w:r>
            <w:r w:rsidR="0040184C">
              <w:rPr>
                <w:rFonts w:cstheme="minorHAnsi"/>
                <w:b/>
                <w:bCs/>
                <w:sz w:val="20"/>
                <w:szCs w:val="20"/>
              </w:rPr>
              <w:t>9</w:t>
            </w:r>
          </w:p>
          <w:p w:rsidR="00DC29C3" w:rsidRPr="00E009C9" w:rsidRDefault="00DC29C3" w:rsidP="00AD25F8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96" w:type="dxa"/>
          </w:tcPr>
          <w:p w:rsidR="00D66FFD" w:rsidRPr="00E009C9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  <w:tr w:rsidR="0040184C" w:rsidRPr="003C324C" w:rsidTr="00950F5C">
        <w:trPr>
          <w:trHeight w:val="2073"/>
        </w:trPr>
        <w:tc>
          <w:tcPr>
            <w:tcW w:w="2405" w:type="dxa"/>
          </w:tcPr>
          <w:p w:rsidR="0040184C" w:rsidRPr="00E009C9" w:rsidRDefault="0040184C" w:rsidP="0040184C">
            <w:pPr>
              <w:pStyle w:val="05NormalCoBC"/>
              <w:rPr>
                <w:rFonts w:cstheme="minorHAnsi"/>
                <w:b/>
                <w:bCs/>
                <w:sz w:val="20"/>
                <w:szCs w:val="20"/>
              </w:rPr>
            </w:pPr>
            <w:r w:rsidRPr="00E009C9">
              <w:rPr>
                <w:rFonts w:cstheme="minorHAnsi"/>
                <w:b/>
                <w:bCs/>
                <w:sz w:val="20"/>
                <w:szCs w:val="20"/>
              </w:rPr>
              <w:lastRenderedPageBreak/>
              <w:t xml:space="preserve">Question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10</w:t>
            </w:r>
          </w:p>
          <w:p w:rsidR="0040184C" w:rsidRPr="00E009C9" w:rsidRDefault="0040184C" w:rsidP="00AD25F8">
            <w:pPr>
              <w:pStyle w:val="NoSpacing"/>
              <w:rPr>
                <w:rFonts w:cstheme="minorHAnsi"/>
                <w:b/>
                <w:bCs/>
              </w:rPr>
            </w:pPr>
          </w:p>
        </w:tc>
        <w:tc>
          <w:tcPr>
            <w:tcW w:w="3544" w:type="dxa"/>
          </w:tcPr>
          <w:p w:rsidR="0040184C" w:rsidRPr="00E009C9" w:rsidRDefault="0040184C" w:rsidP="00E009C9">
            <w:pPr>
              <w:pStyle w:val="05NormalCoBC"/>
              <w:rPr>
                <w:rFonts w:cstheme="minorHAnsi"/>
              </w:rPr>
            </w:pPr>
          </w:p>
        </w:tc>
        <w:tc>
          <w:tcPr>
            <w:tcW w:w="7796" w:type="dxa"/>
          </w:tcPr>
          <w:p w:rsidR="0040184C" w:rsidRPr="00E009C9" w:rsidRDefault="0040184C" w:rsidP="00E009C9">
            <w:pPr>
              <w:pStyle w:val="05NormalCoBC"/>
              <w:rPr>
                <w:rFonts w:cstheme="minorHAnsi"/>
              </w:rPr>
            </w:pPr>
          </w:p>
        </w:tc>
        <w:tc>
          <w:tcPr>
            <w:tcW w:w="1701" w:type="dxa"/>
          </w:tcPr>
          <w:p w:rsidR="0040184C" w:rsidRPr="00E009C9" w:rsidRDefault="0040184C" w:rsidP="00E009C9">
            <w:pPr>
              <w:pStyle w:val="05NormalCoBC"/>
              <w:rPr>
                <w:rFonts w:cstheme="minorHAnsi"/>
              </w:rPr>
            </w:pPr>
          </w:p>
        </w:tc>
      </w:tr>
      <w:tr w:rsidR="00DC29C3" w:rsidRPr="003C324C" w:rsidTr="00950F5C">
        <w:tc>
          <w:tcPr>
            <w:tcW w:w="2405" w:type="dxa"/>
          </w:tcPr>
          <w:p w:rsidR="00DC29C3" w:rsidRPr="00950F5C" w:rsidRDefault="00DC29C3" w:rsidP="00E009C9">
            <w:pPr>
              <w:pStyle w:val="05NormalCoBC"/>
              <w:rPr>
                <w:sz w:val="20"/>
                <w:szCs w:val="20"/>
              </w:rPr>
            </w:pPr>
          </w:p>
        </w:tc>
        <w:tc>
          <w:tcPr>
            <w:tcW w:w="3544" w:type="dxa"/>
          </w:tcPr>
          <w:p w:rsidR="00DC29C3" w:rsidRPr="00F40362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796" w:type="dxa"/>
          </w:tcPr>
          <w:p w:rsidR="00F40362" w:rsidRPr="00F40362" w:rsidRDefault="00F40362" w:rsidP="00F40362">
            <w:pPr>
              <w:pStyle w:val="NoSpacing"/>
              <w:rPr>
                <w:rFonts w:ascii="Livvic" w:hAnsi="Livvic" w:cs="Arial"/>
                <w:b/>
                <w:i/>
                <w:sz w:val="20"/>
                <w:szCs w:val="16"/>
              </w:rPr>
            </w:pPr>
            <w:r w:rsidRPr="00F40362">
              <w:rPr>
                <w:rFonts w:ascii="Livvic" w:hAnsi="Livvic" w:cs="Arial"/>
                <w:b/>
                <w:i/>
                <w:sz w:val="20"/>
                <w:szCs w:val="16"/>
              </w:rPr>
              <w:t xml:space="preserve">Close: 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 xml:space="preserve">Ask the candidate if they have any questions 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 xml:space="preserve">We will need to conduct a DBS check.  Would you like to make any disclosures with regard to safeguarding, can see HR outside after the </w:t>
            </w:r>
            <w:proofErr w:type="gramStart"/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>interview.</w:t>
            </w:r>
            <w:proofErr w:type="gramEnd"/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 xml:space="preserve"> 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>Check candidate is happy for you to contact references/explain the process/check have all details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>Run through the Conditions of Service document with the candidate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 xml:space="preserve">Inform the candidate when they will hear the outcome of the interview (both positive or negative) </w:t>
            </w:r>
          </w:p>
          <w:p w:rsidR="00F40362" w:rsidRPr="00F40362" w:rsidRDefault="00F40362" w:rsidP="00F40362">
            <w:pPr>
              <w:pStyle w:val="NoSpacing"/>
              <w:numPr>
                <w:ilvl w:val="0"/>
                <w:numId w:val="8"/>
              </w:numPr>
              <w:rPr>
                <w:rFonts w:ascii="Livvic" w:hAnsi="Livvic"/>
                <w:color w:val="622C2C"/>
                <w:sz w:val="20"/>
                <w:szCs w:val="16"/>
              </w:rPr>
            </w:pPr>
            <w:r w:rsidRPr="00F40362">
              <w:rPr>
                <w:rFonts w:ascii="Livvic" w:hAnsi="Livvic"/>
                <w:color w:val="622C2C"/>
                <w:sz w:val="20"/>
                <w:szCs w:val="16"/>
              </w:rPr>
              <w:t xml:space="preserve">Take copy of documents from candidate – quals, passport, etc. </w:t>
            </w:r>
          </w:p>
          <w:p w:rsidR="00D66FFD" w:rsidRPr="00F40362" w:rsidRDefault="00D66FFD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701" w:type="dxa"/>
          </w:tcPr>
          <w:p w:rsidR="00DC29C3" w:rsidRPr="00E009C9" w:rsidRDefault="00DC29C3" w:rsidP="00E009C9">
            <w:pPr>
              <w:pStyle w:val="05NormalCoBC"/>
              <w:rPr>
                <w:rFonts w:cstheme="minorHAnsi"/>
                <w:sz w:val="20"/>
                <w:szCs w:val="20"/>
              </w:rPr>
            </w:pPr>
          </w:p>
        </w:tc>
      </w:tr>
    </w:tbl>
    <w:p w:rsidR="000C0DDA" w:rsidRDefault="000C0DDA" w:rsidP="00C638F2">
      <w:pPr>
        <w:ind w:firstLine="720"/>
      </w:pPr>
    </w:p>
    <w:p w:rsidR="000C0DDA" w:rsidRPr="000C0DDA" w:rsidRDefault="00DA2A81" w:rsidP="00DA2A81">
      <w:pPr>
        <w:pStyle w:val="03Heading2CoBC"/>
        <w:rPr>
          <w:b w:val="0"/>
          <w:i/>
          <w:sz w:val="20"/>
          <w:szCs w:val="20"/>
        </w:rPr>
      </w:pPr>
      <w:r>
        <w:t>Close of Interview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Ask the candidate if they have any questions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If there are any unexplained gaps in employment, clarify these with the candidate 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>and make notes to provide to HR</w:t>
      </w:r>
      <w:r w:rsidR="00DA2A81" w:rsidRPr="00950F5C">
        <w:rPr>
          <w:rFonts w:ascii="Livvic" w:hAnsi="Livvic" w:cs="Arial"/>
          <w:color w:val="3E0F22"/>
          <w:sz w:val="20"/>
          <w:szCs w:val="20"/>
        </w:rPr>
        <w:t xml:space="preserve"> (this is linked to Safeguarding) 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 </w:t>
      </w:r>
    </w:p>
    <w:p w:rsidR="002314EB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Check candidate is happ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y for </w:t>
      </w:r>
      <w:r w:rsidR="00002770" w:rsidRPr="00950F5C">
        <w:rPr>
          <w:rFonts w:ascii="Livvic" w:hAnsi="Livvic" w:cs="Arial"/>
          <w:color w:val="3E0F22"/>
          <w:sz w:val="20"/>
          <w:szCs w:val="20"/>
        </w:rPr>
        <w:t xml:space="preserve">references to be contacted (and provide this to HR)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Run through the Conditions of Service document with the candidate</w:t>
      </w:r>
      <w:r w:rsidR="002314EB" w:rsidRPr="00950F5C">
        <w:rPr>
          <w:rFonts w:ascii="Livvic" w:hAnsi="Livvic" w:cs="Arial"/>
          <w:color w:val="3E0F22"/>
          <w:sz w:val="20"/>
          <w:szCs w:val="20"/>
        </w:rPr>
        <w:t xml:space="preserve"> – cover hours, salary, check their notice period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Inform the candidate when they will hear the outcome of the interview (both positive or negative) </w:t>
      </w:r>
    </w:p>
    <w:p w:rsidR="000C0DDA" w:rsidRPr="00950F5C" w:rsidRDefault="000C0DDA" w:rsidP="000C0DDA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>Take copies of eligibility and DBS documents from candidate (they have been asked to provide these, please take them at interview stage</w:t>
      </w:r>
      <w:r w:rsidR="00102D79" w:rsidRPr="00950F5C">
        <w:rPr>
          <w:rFonts w:ascii="Livvic" w:hAnsi="Livvic" w:cs="Arial"/>
          <w:color w:val="3E0F22"/>
          <w:sz w:val="20"/>
          <w:szCs w:val="20"/>
        </w:rPr>
        <w:t xml:space="preserve"> and share with HR</w:t>
      </w:r>
      <w:r w:rsidRPr="00950F5C">
        <w:rPr>
          <w:rFonts w:ascii="Livvic" w:hAnsi="Livvic" w:cs="Arial"/>
          <w:color w:val="3E0F22"/>
          <w:sz w:val="20"/>
          <w:szCs w:val="20"/>
        </w:rPr>
        <w:t xml:space="preserve">) </w:t>
      </w:r>
    </w:p>
    <w:p w:rsidR="00893B05" w:rsidRPr="00950F5C" w:rsidRDefault="00893B05" w:rsidP="00893B05">
      <w:pPr>
        <w:pStyle w:val="NoSpacing"/>
        <w:numPr>
          <w:ilvl w:val="0"/>
          <w:numId w:val="8"/>
        </w:numPr>
        <w:rPr>
          <w:rFonts w:ascii="Livvic" w:hAnsi="Livvic" w:cs="Arial"/>
          <w:color w:val="3E0F22"/>
          <w:sz w:val="20"/>
          <w:szCs w:val="20"/>
        </w:rPr>
      </w:pPr>
      <w:r w:rsidRPr="00950F5C">
        <w:rPr>
          <w:rFonts w:ascii="Livvic" w:hAnsi="Livvic" w:cs="Arial"/>
          <w:color w:val="3E0F22"/>
          <w:sz w:val="20"/>
          <w:szCs w:val="20"/>
        </w:rPr>
        <w:t xml:space="preserve">Ensure candidates are aware of the requirement of all staff to support at College Open events and Enrolment periods </w:t>
      </w:r>
    </w:p>
    <w:p w:rsidR="00DA2A81" w:rsidRPr="00950F5C" w:rsidRDefault="00DA2A81" w:rsidP="00DA2A81">
      <w:pPr>
        <w:rPr>
          <w:rFonts w:ascii="Livvic" w:hAnsi="Livvic"/>
          <w:b/>
          <w:u w:val="single"/>
        </w:rPr>
      </w:pPr>
    </w:p>
    <w:p w:rsidR="00DA2A81" w:rsidRPr="00950F5C" w:rsidRDefault="00950F5C" w:rsidP="00DA2A81">
      <w:pPr>
        <w:rPr>
          <w:rFonts w:ascii="Livvic" w:hAnsi="Livvic"/>
          <w:i/>
          <w:color w:val="3E0F22"/>
        </w:rPr>
      </w:pPr>
      <w:r w:rsidRPr="00950F5C">
        <w:rPr>
          <w:rFonts w:ascii="Livvic" w:hAnsi="Livvic"/>
          <w:b/>
          <w:color w:val="3E0F22"/>
          <w:u w:val="single"/>
        </w:rPr>
        <w:t>Outcome</w:t>
      </w:r>
      <w:r w:rsidR="00002770" w:rsidRPr="00950F5C">
        <w:rPr>
          <w:rFonts w:ascii="Livvic" w:hAnsi="Livvic"/>
          <w:color w:val="3E0F22"/>
        </w:rPr>
        <w:t xml:space="preserve"> - </w:t>
      </w:r>
      <w:r w:rsidR="00DA2A81" w:rsidRPr="00950F5C">
        <w:rPr>
          <w:rFonts w:ascii="Livvic" w:hAnsi="Livvic"/>
          <w:color w:val="3E0F22"/>
        </w:rPr>
        <w:t xml:space="preserve">Please complete for the </w:t>
      </w:r>
      <w:r w:rsidR="00DA2A81" w:rsidRPr="00950F5C">
        <w:rPr>
          <w:rFonts w:ascii="Livvic" w:hAnsi="Livvic"/>
          <w:b/>
          <w:color w:val="3E0F22"/>
          <w:u w:val="single"/>
        </w:rPr>
        <w:t>successful candidate</w:t>
      </w:r>
      <w:r w:rsidR="00BB1066" w:rsidRPr="00950F5C">
        <w:rPr>
          <w:rFonts w:ascii="Livvic" w:hAnsi="Livvic"/>
          <w:color w:val="3E0F22"/>
        </w:rPr>
        <w:t xml:space="preserve"> and return to your HR Advisor with collated paperwork. </w:t>
      </w:r>
      <w:r w:rsidR="00002770" w:rsidRPr="00950F5C">
        <w:rPr>
          <w:rFonts w:ascii="Livvic" w:hAnsi="Livvic"/>
          <w:color w:val="3E0F22"/>
        </w:rPr>
        <w:t>Please also send unsuccessful applicant notes</w:t>
      </w:r>
      <w:r w:rsidR="00102D79" w:rsidRPr="00950F5C">
        <w:rPr>
          <w:rFonts w:ascii="Livvic" w:hAnsi="Livvic"/>
          <w:color w:val="3E0F22"/>
        </w:rPr>
        <w:t xml:space="preserve"> and documents</w:t>
      </w:r>
      <w:r w:rsidR="00002770" w:rsidRPr="00950F5C">
        <w:rPr>
          <w:rFonts w:ascii="Livvic" w:hAnsi="Livvic"/>
          <w:color w:val="3E0F22"/>
        </w:rPr>
        <w:t xml:space="preserve"> to HR. </w:t>
      </w:r>
    </w:p>
    <w:p w:rsidR="002C7C06" w:rsidRPr="00950F5C" w:rsidRDefault="002C7C06" w:rsidP="000C0DDA">
      <w:pPr>
        <w:tabs>
          <w:tab w:val="left" w:pos="1440"/>
        </w:tabs>
        <w:rPr>
          <w:rFonts w:ascii="Livvic" w:hAnsi="Livvic"/>
          <w:color w:val="3E0F22"/>
        </w:rPr>
      </w:pPr>
    </w:p>
    <w:tbl>
      <w:tblPr>
        <w:tblW w:w="17294" w:type="dxa"/>
        <w:tblLayout w:type="fixed"/>
        <w:tblLook w:val="0000" w:firstRow="0" w:lastRow="0" w:firstColumn="0" w:lastColumn="0" w:noHBand="0" w:noVBand="0"/>
      </w:tblPr>
      <w:tblGrid>
        <w:gridCol w:w="15451"/>
        <w:gridCol w:w="1843"/>
      </w:tblGrid>
      <w:tr w:rsidR="00950F5C" w:rsidRPr="00950F5C" w:rsidTr="0017372B">
        <w:tc>
          <w:tcPr>
            <w:tcW w:w="15451" w:type="dxa"/>
            <w:vAlign w:val="center"/>
          </w:tcPr>
          <w:p w:rsidR="00DA2A81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>Effective Date:</w:t>
            </w:r>
          </w:p>
          <w:p w:rsidR="00950F5C" w:rsidRPr="00950F5C" w:rsidRDefault="00950F5C" w:rsidP="00950F5C">
            <w:pPr>
              <w:pStyle w:val="ListParagraph"/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  <w:r w:rsidRPr="00950F5C">
              <w:rPr>
                <w:rFonts w:ascii="Livvic" w:hAnsi="Livvic"/>
                <w:color w:val="3E0F22"/>
              </w:rPr>
              <w:lastRenderedPageBreak/>
              <w:t>:</w:t>
            </w:r>
          </w:p>
        </w:tc>
      </w:tr>
      <w:tr w:rsidR="00950F5C" w:rsidRPr="00950F5C" w:rsidTr="0017372B">
        <w:tc>
          <w:tcPr>
            <w:tcW w:w="15451" w:type="dxa"/>
            <w:vAlign w:val="center"/>
          </w:tcPr>
          <w:p w:rsidR="00DA2A81" w:rsidRPr="00950F5C" w:rsidRDefault="00DA2A81" w:rsidP="00BB1066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c>
          <w:tcPr>
            <w:tcW w:w="15451" w:type="dxa"/>
            <w:vAlign w:val="center"/>
          </w:tcPr>
          <w:p w:rsidR="00DA2A81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>Hours :</w:t>
            </w:r>
          </w:p>
          <w:p w:rsidR="00950F5C" w:rsidRPr="00950F5C" w:rsidRDefault="00950F5C" w:rsidP="00950F5C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rPr>
          <w:trHeight w:val="420"/>
        </w:trPr>
        <w:tc>
          <w:tcPr>
            <w:tcW w:w="15451" w:type="dxa"/>
            <w:vAlign w:val="center"/>
          </w:tcPr>
          <w:p w:rsidR="00DA2A81" w:rsidRPr="00950F5C" w:rsidRDefault="00DA2A81" w:rsidP="00950F5C">
            <w:pPr>
              <w:rPr>
                <w:rFonts w:ascii="Livvic" w:hAnsi="Livvic"/>
                <w:b/>
                <w:color w:val="3E0F22"/>
              </w:rPr>
            </w:pPr>
          </w:p>
        </w:tc>
        <w:tc>
          <w:tcPr>
            <w:tcW w:w="1843" w:type="dxa"/>
            <w:vAlign w:val="center"/>
          </w:tcPr>
          <w:p w:rsidR="00DA2A81" w:rsidRPr="00950F5C" w:rsidRDefault="00DA2A81" w:rsidP="00B033F0">
            <w:pPr>
              <w:jc w:val="right"/>
              <w:rPr>
                <w:rFonts w:ascii="Livvic" w:hAnsi="Livvic"/>
                <w:color w:val="3E0F22"/>
              </w:rPr>
            </w:pPr>
          </w:p>
        </w:tc>
      </w:tr>
      <w:tr w:rsidR="00950F5C" w:rsidRPr="00950F5C" w:rsidTr="0017372B">
        <w:trPr>
          <w:gridAfter w:val="1"/>
          <w:wAfter w:w="1843" w:type="dxa"/>
          <w:cantSplit/>
          <w:trHeight w:val="622"/>
        </w:trPr>
        <w:tc>
          <w:tcPr>
            <w:tcW w:w="15451" w:type="dxa"/>
            <w:vAlign w:val="center"/>
          </w:tcPr>
          <w:p w:rsidR="00950F5C" w:rsidRDefault="00DA2A81" w:rsidP="00BB1066">
            <w:pPr>
              <w:pStyle w:val="ListParagraph"/>
              <w:numPr>
                <w:ilvl w:val="0"/>
                <w:numId w:val="9"/>
              </w:num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>Contract Type: Indefinite</w:t>
            </w:r>
            <w:r w:rsidR="00BB1066" w:rsidRPr="00950F5C">
              <w:rPr>
                <w:rFonts w:ascii="Livvic" w:hAnsi="Livvic"/>
                <w:b/>
                <w:color w:val="3E0F22"/>
              </w:rPr>
              <w:t xml:space="preserve"> / Fixed Term </w:t>
            </w:r>
            <w:r w:rsidR="00102D79" w:rsidRPr="00950F5C">
              <w:rPr>
                <w:rFonts w:ascii="Livvic" w:hAnsi="Livvic"/>
                <w:b/>
                <w:color w:val="3E0F22"/>
              </w:rPr>
              <w:t xml:space="preserve">- </w:t>
            </w:r>
            <w:r w:rsidR="00BB1066" w:rsidRPr="00950F5C">
              <w:rPr>
                <w:rFonts w:ascii="Livvic" w:hAnsi="Livvic"/>
                <w:b/>
                <w:color w:val="3E0F22"/>
              </w:rPr>
              <w:t>i</w:t>
            </w:r>
            <w:r w:rsidRPr="00950F5C">
              <w:rPr>
                <w:rFonts w:ascii="Livvic" w:hAnsi="Livvic"/>
                <w:b/>
                <w:color w:val="3E0F22"/>
              </w:rPr>
              <w:t>f fixed term, please provide end date</w:t>
            </w:r>
            <w:r w:rsidR="00102D79" w:rsidRPr="00950F5C">
              <w:rPr>
                <w:rFonts w:ascii="Livvic" w:hAnsi="Livvic"/>
                <w:b/>
                <w:color w:val="3E0F22"/>
              </w:rPr>
              <w:t xml:space="preserve"> here:      </w:t>
            </w:r>
          </w:p>
          <w:p w:rsidR="00950F5C" w:rsidRDefault="00950F5C" w:rsidP="00950F5C">
            <w:pPr>
              <w:rPr>
                <w:rFonts w:ascii="Livvic" w:hAnsi="Livvic"/>
                <w:b/>
                <w:color w:val="3E0F22"/>
              </w:rPr>
            </w:pPr>
          </w:p>
          <w:p w:rsidR="00DA2A81" w:rsidRPr="00950F5C" w:rsidRDefault="00102D79" w:rsidP="00950F5C">
            <w:pPr>
              <w:rPr>
                <w:rFonts w:ascii="Livvic" w:hAnsi="Livvic"/>
                <w:b/>
                <w:color w:val="3E0F22"/>
              </w:rPr>
            </w:pPr>
            <w:r w:rsidRPr="00950F5C">
              <w:rPr>
                <w:rFonts w:ascii="Livvic" w:hAnsi="Livvic"/>
                <w:b/>
                <w:color w:val="3E0F22"/>
              </w:rPr>
              <w:t xml:space="preserve">                </w:t>
            </w:r>
          </w:p>
          <w:p w:rsidR="00002770" w:rsidRPr="00950F5C" w:rsidRDefault="00002770" w:rsidP="0040184C">
            <w:pPr>
              <w:rPr>
                <w:rFonts w:ascii="Livvic" w:hAnsi="Livvic"/>
                <w:b/>
                <w:i/>
                <w:iCs/>
                <w:color w:val="3E0F22"/>
                <w:u w:val="single"/>
              </w:rPr>
            </w:pPr>
            <w:r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 xml:space="preserve">Please note: applicants will not be able to start with the </w:t>
            </w:r>
            <w:r w:rsidR="00532784"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>College until a</w:t>
            </w:r>
            <w:r w:rsidR="004310E3" w:rsidRPr="00950F5C">
              <w:rPr>
                <w:rFonts w:ascii="Livvic" w:hAnsi="Livvic"/>
                <w:b/>
                <w:i/>
                <w:iCs/>
                <w:color w:val="3E0F22"/>
                <w:u w:val="single"/>
              </w:rPr>
              <w:t xml:space="preserve">ll employment checks are completed. </w:t>
            </w:r>
          </w:p>
          <w:p w:rsidR="00DA2A81" w:rsidRPr="00950F5C" w:rsidRDefault="00DA2A81" w:rsidP="00BB1066">
            <w:pPr>
              <w:ind w:left="360"/>
              <w:rPr>
                <w:rFonts w:ascii="Livvic" w:hAnsi="Livvic"/>
                <w:b/>
                <w:color w:val="3E0F22"/>
              </w:rPr>
            </w:pPr>
          </w:p>
        </w:tc>
      </w:tr>
      <w:tr w:rsidR="00DA2A81" w:rsidRPr="00AF2AD1" w:rsidTr="0017372B">
        <w:trPr>
          <w:gridAfter w:val="1"/>
          <w:wAfter w:w="1843" w:type="dxa"/>
        </w:trPr>
        <w:tc>
          <w:tcPr>
            <w:tcW w:w="15451" w:type="dxa"/>
            <w:vAlign w:val="center"/>
          </w:tcPr>
          <w:p w:rsidR="00DA2A81" w:rsidRPr="00AF2AD1" w:rsidRDefault="00DA2A81" w:rsidP="00BB1066">
            <w:pPr>
              <w:pStyle w:val="ListParagraph"/>
            </w:pPr>
          </w:p>
        </w:tc>
      </w:tr>
      <w:tr w:rsidR="00DA2A81" w:rsidRPr="00AF2AD1" w:rsidTr="0017372B">
        <w:trPr>
          <w:gridAfter w:val="1"/>
          <w:wAfter w:w="1843" w:type="dxa"/>
          <w:cantSplit/>
          <w:trHeight w:val="80"/>
        </w:trPr>
        <w:tc>
          <w:tcPr>
            <w:tcW w:w="15451" w:type="dxa"/>
            <w:vAlign w:val="center"/>
          </w:tcPr>
          <w:p w:rsidR="00DA2A81" w:rsidRPr="00AF2AD1" w:rsidRDefault="00DA2A81" w:rsidP="00BB1066">
            <w:pPr>
              <w:pStyle w:val="ListParagraph"/>
            </w:pPr>
          </w:p>
        </w:tc>
      </w:tr>
      <w:tr w:rsidR="00DA2A81" w:rsidRPr="00AF2AD1" w:rsidTr="0017372B">
        <w:trPr>
          <w:gridAfter w:val="1"/>
          <w:wAfter w:w="1843" w:type="dxa"/>
        </w:trPr>
        <w:tc>
          <w:tcPr>
            <w:tcW w:w="15451" w:type="dxa"/>
            <w:vAlign w:val="center"/>
          </w:tcPr>
          <w:p w:rsidR="00DA2A81" w:rsidRPr="00AF2AD1" w:rsidRDefault="00DA2A81" w:rsidP="00B033F0"/>
        </w:tc>
      </w:tr>
      <w:tr w:rsidR="00DA2A81" w:rsidRPr="00AF2AD1" w:rsidTr="0017372B">
        <w:trPr>
          <w:gridAfter w:val="1"/>
          <w:wAfter w:w="1843" w:type="dxa"/>
          <w:cantSplit/>
        </w:trPr>
        <w:tc>
          <w:tcPr>
            <w:tcW w:w="15451" w:type="dxa"/>
            <w:vAlign w:val="center"/>
          </w:tcPr>
          <w:p w:rsidR="00DA2A81" w:rsidRPr="00AF2AD1" w:rsidRDefault="00DA2A81" w:rsidP="00B033F0"/>
        </w:tc>
      </w:tr>
    </w:tbl>
    <w:p w:rsidR="0040184C" w:rsidRDefault="0040184C" w:rsidP="000C0DDA">
      <w:pPr>
        <w:tabs>
          <w:tab w:val="left" w:pos="1440"/>
        </w:tabs>
      </w:pPr>
    </w:p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Pr="0040184C" w:rsidRDefault="0040184C" w:rsidP="0040184C"/>
    <w:p w:rsidR="0040184C" w:rsidRDefault="0040184C" w:rsidP="0040184C"/>
    <w:p w:rsidR="0040184C" w:rsidRDefault="0040184C" w:rsidP="0040184C"/>
    <w:p w:rsidR="0040184C" w:rsidRDefault="0040184C" w:rsidP="0040184C"/>
    <w:p w:rsidR="00DA2A81" w:rsidRPr="0040184C" w:rsidRDefault="0040184C" w:rsidP="0040184C">
      <w:pPr>
        <w:tabs>
          <w:tab w:val="left" w:pos="1980"/>
        </w:tabs>
      </w:pPr>
      <w:r>
        <w:tab/>
      </w:r>
    </w:p>
    <w:sectPr w:rsidR="00DA2A81" w:rsidRPr="0040184C" w:rsidSect="008C6AC6">
      <w:headerReference w:type="default" r:id="rId10"/>
      <w:footerReference w:type="default" r:id="rId11"/>
      <w:pgSz w:w="16838" w:h="11906" w:orient="landscape"/>
      <w:pgMar w:top="720" w:right="720" w:bottom="720" w:left="720" w:header="708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4138" w:rsidRDefault="00404138" w:rsidP="00AC775A">
      <w:r>
        <w:separator/>
      </w:r>
    </w:p>
  </w:endnote>
  <w:endnote w:type="continuationSeparator" w:id="0">
    <w:p w:rsidR="00404138" w:rsidRDefault="00404138" w:rsidP="00AC7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fontello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vvic">
    <w:panose1 w:val="00000000000000000000"/>
    <w:charset w:val="4D"/>
    <w:family w:val="auto"/>
    <w:pitch w:val="variable"/>
    <w:sig w:usb0="A00000FF" w:usb1="4000204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yker Text Bold"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yker Text Regular">
    <w:panose1 w:val="00000000000000000000"/>
    <w:charset w:val="00"/>
    <w:family w:val="modern"/>
    <w:notTrueType/>
    <w:pitch w:val="variable"/>
    <w:sig w:usb0="8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75A" w:rsidRDefault="00995F38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B1811A" wp14:editId="18B27F37">
              <wp:simplePos x="0" y="0"/>
              <wp:positionH relativeFrom="column">
                <wp:posOffset>7637145</wp:posOffset>
              </wp:positionH>
              <wp:positionV relativeFrom="paragraph">
                <wp:posOffset>130810</wp:posOffset>
              </wp:positionV>
              <wp:extent cx="2183130" cy="3365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83130" cy="336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775A" w:rsidRPr="00E009C9" w:rsidRDefault="00A94BE2" w:rsidP="00AC775A">
                          <w:pPr>
                            <w:jc w:val="right"/>
                            <w:rPr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</w:pP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begin"/>
                          </w:r>
                          <w:r w:rsidR="00AC775A"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532784" w:rsidRPr="00E009C9">
                            <w:rPr>
                              <w:rStyle w:val="PageNumber"/>
                              <w:rFonts w:ascii="Ryker Text Regular" w:hAnsi="Ryker Text Regular"/>
                              <w:noProof/>
                              <w:color w:val="3E0F22"/>
                              <w:sz w:val="16"/>
                              <w:szCs w:val="16"/>
                            </w:rPr>
                            <w:t>5</w:t>
                          </w:r>
                          <w:r w:rsidRPr="00E009C9">
                            <w:rPr>
                              <w:rStyle w:val="PageNumber"/>
                              <w:rFonts w:ascii="Ryker Text Regular" w:hAnsi="Ryker Text Regular"/>
                              <w:color w:val="3E0F22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B1811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01.35pt;margin-top:10.3pt;width:171.9pt;height:26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" stroked="f">
              <v:textbox>
                <w:txbxContent>
                  <w:p w:rsidR="00AC775A" w:rsidRPr="00E009C9" w:rsidRDefault="00A94BE2" w:rsidP="00AC775A">
                    <w:pPr>
                      <w:jc w:val="right"/>
                      <w:rPr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</w:pP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begin"/>
                    </w:r>
                    <w:r w:rsidR="00AC775A"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instrText xml:space="preserve"> PAGE </w:instrText>
                    </w: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separate"/>
                    </w:r>
                    <w:r w:rsidR="00532784" w:rsidRPr="00E009C9">
                      <w:rPr>
                        <w:rStyle w:val="PageNumber"/>
                        <w:rFonts w:ascii="Ryker Text Regular" w:hAnsi="Ryker Text Regular"/>
                        <w:noProof/>
                        <w:color w:val="3E0F22"/>
                        <w:sz w:val="16"/>
                        <w:szCs w:val="16"/>
                      </w:rPr>
                      <w:t>5</w:t>
                    </w:r>
                    <w:r w:rsidRPr="00E009C9">
                      <w:rPr>
                        <w:rStyle w:val="PageNumber"/>
                        <w:rFonts w:ascii="Ryker Text Regular" w:hAnsi="Ryker Text Regular"/>
                        <w:color w:val="3E0F22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:rsidR="00AC775A" w:rsidRDefault="00AC77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4138" w:rsidRDefault="00404138" w:rsidP="00AC775A">
      <w:r>
        <w:separator/>
      </w:r>
    </w:p>
  </w:footnote>
  <w:footnote w:type="continuationSeparator" w:id="0">
    <w:p w:rsidR="00404138" w:rsidRDefault="00404138" w:rsidP="00AC7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75A" w:rsidRPr="00E009C9" w:rsidRDefault="009477D6" w:rsidP="00AC775A">
    <w:pPr>
      <w:spacing w:after="100"/>
      <w:rPr>
        <w:rFonts w:ascii="Livvic" w:hAnsi="Livvic"/>
        <w:b/>
        <w:bCs/>
        <w:color w:val="3E0F22"/>
        <w:szCs w:val="18"/>
      </w:rPr>
    </w:pPr>
    <w:r w:rsidRPr="00E009C9">
      <w:rPr>
        <w:rFonts w:ascii="Livvic" w:hAnsi="Livvic"/>
        <w:b/>
        <w:bCs/>
        <w:noProof/>
        <w:color w:val="3E0F22"/>
        <w:szCs w:val="18"/>
        <w:lang w:eastAsia="en-GB"/>
      </w:rPr>
      <w:drawing>
        <wp:anchor distT="0" distB="0" distL="114300" distR="114300" simplePos="0" relativeHeight="251662336" behindDoc="1" locked="0" layoutInCell="1" allowOverlap="1" wp14:anchorId="38DD26CD" wp14:editId="134F9B0E">
          <wp:simplePos x="0" y="0"/>
          <wp:positionH relativeFrom="column">
            <wp:posOffset>8153400</wp:posOffset>
          </wp:positionH>
          <wp:positionV relativeFrom="paragraph">
            <wp:posOffset>-160020</wp:posOffset>
          </wp:positionV>
          <wp:extent cx="1549400" cy="907415"/>
          <wp:effectExtent l="0" t="0" r="0" b="0"/>
          <wp:wrapTight wrapText="bothSides">
            <wp:wrapPolygon edited="0">
              <wp:start x="6551" y="3628"/>
              <wp:lineTo x="3895" y="8465"/>
              <wp:lineTo x="2125" y="10883"/>
              <wp:lineTo x="2125" y="12395"/>
              <wp:lineTo x="3541" y="13906"/>
              <wp:lineTo x="3541" y="14511"/>
              <wp:lineTo x="5311" y="17534"/>
              <wp:lineTo x="17351" y="17534"/>
              <wp:lineTo x="18413" y="16929"/>
              <wp:lineTo x="19475" y="15418"/>
              <wp:lineTo x="19298" y="13906"/>
              <wp:lineTo x="18413" y="9069"/>
              <wp:lineTo x="18767" y="6953"/>
              <wp:lineTo x="14518" y="5139"/>
              <wp:lineTo x="7790" y="3628"/>
              <wp:lineTo x="6551" y="3628"/>
            </wp:wrapPolygon>
          </wp:wrapTight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Picture 2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9400" cy="907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775A" w:rsidRPr="00E009C9">
      <w:rPr>
        <w:rFonts w:ascii="Livvic" w:hAnsi="Livvic"/>
        <w:b/>
        <w:bCs/>
        <w:color w:val="3E0F22"/>
        <w:szCs w:val="18"/>
      </w:rPr>
      <w:t>City of Bristol College</w:t>
    </w:r>
  </w:p>
  <w:p w:rsidR="00AC775A" w:rsidRPr="00E009C9" w:rsidRDefault="00BC7380" w:rsidP="00AC775A">
    <w:pPr>
      <w:rPr>
        <w:rFonts w:ascii="Livvic" w:hAnsi="Livvic"/>
        <w:bCs/>
        <w:color w:val="3E0F22"/>
        <w:szCs w:val="18"/>
      </w:rPr>
    </w:pPr>
    <w:r w:rsidRPr="00E009C9">
      <w:rPr>
        <w:rFonts w:ascii="Livvic" w:hAnsi="Livvic"/>
        <w:bCs/>
        <w:color w:val="3E0F22"/>
        <w:szCs w:val="18"/>
      </w:rPr>
      <w:t>Human Resources and Organisational Development</w:t>
    </w:r>
  </w:p>
  <w:p w:rsidR="00AC775A" w:rsidRPr="00E009C9" w:rsidRDefault="00BC7380" w:rsidP="00AC775A">
    <w:pPr>
      <w:pStyle w:val="0"/>
      <w:pBdr>
        <w:bottom w:val="none" w:sz="0" w:space="0" w:color="auto"/>
      </w:pBdr>
      <w:rPr>
        <w:rFonts w:ascii="Livvic" w:hAnsi="Livvic"/>
        <w:color w:val="3E0F22"/>
      </w:rPr>
    </w:pPr>
    <w:r w:rsidRPr="00E009C9">
      <w:rPr>
        <w:rFonts w:ascii="Livvic" w:hAnsi="Livvic"/>
        <w:color w:val="3E0F22"/>
      </w:rPr>
      <w:t xml:space="preserve">Interview Assessment Form – </w:t>
    </w:r>
    <w:r w:rsidR="00AD25F8">
      <w:rPr>
        <w:rFonts w:ascii="Livvic" w:hAnsi="Livvic"/>
        <w:color w:val="3E0F22"/>
      </w:rPr>
      <w:t>Professional Services</w:t>
    </w:r>
  </w:p>
  <w:p w:rsidR="00AC775A" w:rsidRDefault="00AC77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150D"/>
    <w:multiLevelType w:val="hybridMultilevel"/>
    <w:tmpl w:val="9F70355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3C3D"/>
    <w:multiLevelType w:val="hybridMultilevel"/>
    <w:tmpl w:val="E66439D0"/>
    <w:lvl w:ilvl="0" w:tplc="61A2056C">
      <w:start w:val="1"/>
      <w:numFmt w:val="bullet"/>
      <w:lvlText w:val="•"/>
      <w:lvlJc w:val="left"/>
      <w:pPr>
        <w:ind w:left="720" w:hanging="360"/>
      </w:pPr>
      <w:rPr>
        <w:rFonts w:ascii="fontello" w:hAnsi="fontello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D54147"/>
    <w:multiLevelType w:val="hybridMultilevel"/>
    <w:tmpl w:val="16369536"/>
    <w:lvl w:ilvl="0" w:tplc="08090001">
      <w:start w:val="1"/>
      <w:numFmt w:val="bullet"/>
      <w:pStyle w:val="08Bullet2CoBC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254D5A"/>
    <w:multiLevelType w:val="hybridMultilevel"/>
    <w:tmpl w:val="FB4E714A"/>
    <w:lvl w:ilvl="0" w:tplc="B598FDEC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84ECA"/>
    <w:multiLevelType w:val="hybridMultilevel"/>
    <w:tmpl w:val="F82EAD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F872A5"/>
    <w:multiLevelType w:val="hybridMultilevel"/>
    <w:tmpl w:val="ADFABCF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B17E44"/>
    <w:multiLevelType w:val="hybridMultilevel"/>
    <w:tmpl w:val="74042D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2375A2"/>
    <w:multiLevelType w:val="hybridMultilevel"/>
    <w:tmpl w:val="2EC6E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D96691E"/>
    <w:multiLevelType w:val="hybridMultilevel"/>
    <w:tmpl w:val="E5D4A14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745A75"/>
    <w:multiLevelType w:val="hybridMultilevel"/>
    <w:tmpl w:val="2168E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F666B3"/>
    <w:multiLevelType w:val="hybridMultilevel"/>
    <w:tmpl w:val="DCA8BB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0B1631E"/>
    <w:multiLevelType w:val="hybridMultilevel"/>
    <w:tmpl w:val="9B0248C8"/>
    <w:lvl w:ilvl="0" w:tplc="C8F6386A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  <w:color w:val="008CC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0557D"/>
    <w:multiLevelType w:val="hybridMultilevel"/>
    <w:tmpl w:val="1FD6C2D4"/>
    <w:lvl w:ilvl="0" w:tplc="CF7EB462">
      <w:start w:val="1"/>
      <w:numFmt w:val="bullet"/>
      <w:pStyle w:val="07Bullet1CoBC"/>
      <w:lvlText w:val="•"/>
      <w:lvlJc w:val="left"/>
      <w:pPr>
        <w:tabs>
          <w:tab w:val="num" w:pos="737"/>
        </w:tabs>
        <w:ind w:left="170" w:hanging="170"/>
      </w:pPr>
      <w:rPr>
        <w:rFonts w:ascii="fontello" w:hAnsi="fontello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A7B73"/>
    <w:multiLevelType w:val="hybridMultilevel"/>
    <w:tmpl w:val="600ADF6C"/>
    <w:lvl w:ilvl="0" w:tplc="38D00C1C">
      <w:start w:val="1"/>
      <w:numFmt w:val="bullet"/>
      <w:lvlText w:val=""/>
      <w:lvlJc w:val="left"/>
      <w:pPr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351BDC"/>
    <w:multiLevelType w:val="multilevel"/>
    <w:tmpl w:val="013A7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F4E4C5F"/>
    <w:multiLevelType w:val="hybridMultilevel"/>
    <w:tmpl w:val="17AEDC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EE31FE"/>
    <w:multiLevelType w:val="hybridMultilevel"/>
    <w:tmpl w:val="7174F7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A504A7"/>
    <w:multiLevelType w:val="hybridMultilevel"/>
    <w:tmpl w:val="50A083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11"/>
  </w:num>
  <w:num w:numId="4">
    <w:abstractNumId w:val="16"/>
  </w:num>
  <w:num w:numId="5">
    <w:abstractNumId w:val="8"/>
  </w:num>
  <w:num w:numId="6">
    <w:abstractNumId w:val="9"/>
  </w:num>
  <w:num w:numId="7">
    <w:abstractNumId w:val="5"/>
  </w:num>
  <w:num w:numId="8">
    <w:abstractNumId w:val="4"/>
  </w:num>
  <w:num w:numId="9">
    <w:abstractNumId w:val="0"/>
  </w:num>
  <w:num w:numId="1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7"/>
  </w:num>
  <w:num w:numId="12">
    <w:abstractNumId w:val="13"/>
  </w:num>
  <w:num w:numId="13">
    <w:abstractNumId w:val="3"/>
  </w:num>
  <w:num w:numId="14">
    <w:abstractNumId w:val="1"/>
  </w:num>
  <w:num w:numId="15">
    <w:abstractNumId w:val="12"/>
  </w:num>
  <w:num w:numId="16">
    <w:abstractNumId w:val="6"/>
  </w:num>
  <w:num w:numId="17">
    <w:abstractNumId w:val="14"/>
  </w:num>
  <w:num w:numId="18">
    <w:abstractNumId w:val="7"/>
  </w:num>
  <w:num w:numId="19">
    <w:abstractNumId w:val="10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75A"/>
    <w:rsid w:val="00002770"/>
    <w:rsid w:val="000C0DDA"/>
    <w:rsid w:val="000E7931"/>
    <w:rsid w:val="000F2DC6"/>
    <w:rsid w:val="000F30B2"/>
    <w:rsid w:val="00102D79"/>
    <w:rsid w:val="00115DA9"/>
    <w:rsid w:val="0013407B"/>
    <w:rsid w:val="00136F9F"/>
    <w:rsid w:val="0017372B"/>
    <w:rsid w:val="0018371A"/>
    <w:rsid w:val="001873B8"/>
    <w:rsid w:val="00193BDB"/>
    <w:rsid w:val="001B3A50"/>
    <w:rsid w:val="001F4149"/>
    <w:rsid w:val="001F62FC"/>
    <w:rsid w:val="002314EB"/>
    <w:rsid w:val="00281A48"/>
    <w:rsid w:val="002B6227"/>
    <w:rsid w:val="002C7C06"/>
    <w:rsid w:val="002C7F52"/>
    <w:rsid w:val="002E13C0"/>
    <w:rsid w:val="00311E83"/>
    <w:rsid w:val="0031610C"/>
    <w:rsid w:val="003216AF"/>
    <w:rsid w:val="0033445B"/>
    <w:rsid w:val="00392DFD"/>
    <w:rsid w:val="003C324C"/>
    <w:rsid w:val="003D23F0"/>
    <w:rsid w:val="003E5A4E"/>
    <w:rsid w:val="0040184C"/>
    <w:rsid w:val="00404138"/>
    <w:rsid w:val="004277F5"/>
    <w:rsid w:val="004310E3"/>
    <w:rsid w:val="004340A5"/>
    <w:rsid w:val="00444423"/>
    <w:rsid w:val="00450BD9"/>
    <w:rsid w:val="004537ED"/>
    <w:rsid w:val="00455581"/>
    <w:rsid w:val="004A363A"/>
    <w:rsid w:val="004A64A0"/>
    <w:rsid w:val="004B49F0"/>
    <w:rsid w:val="004F6F52"/>
    <w:rsid w:val="00502EC5"/>
    <w:rsid w:val="00516B51"/>
    <w:rsid w:val="00532784"/>
    <w:rsid w:val="0054111A"/>
    <w:rsid w:val="005471A4"/>
    <w:rsid w:val="00554BA2"/>
    <w:rsid w:val="0056551C"/>
    <w:rsid w:val="00572F8E"/>
    <w:rsid w:val="005B3636"/>
    <w:rsid w:val="005D6887"/>
    <w:rsid w:val="005F25D2"/>
    <w:rsid w:val="006044DD"/>
    <w:rsid w:val="00604DAD"/>
    <w:rsid w:val="00641FA0"/>
    <w:rsid w:val="00646C5A"/>
    <w:rsid w:val="00662F37"/>
    <w:rsid w:val="00780D45"/>
    <w:rsid w:val="007A0D39"/>
    <w:rsid w:val="007A6F35"/>
    <w:rsid w:val="007B6C97"/>
    <w:rsid w:val="0085599B"/>
    <w:rsid w:val="008720DA"/>
    <w:rsid w:val="00882CCC"/>
    <w:rsid w:val="00893B05"/>
    <w:rsid w:val="008C492B"/>
    <w:rsid w:val="008C6AC6"/>
    <w:rsid w:val="008D71D0"/>
    <w:rsid w:val="008E1694"/>
    <w:rsid w:val="00902FB9"/>
    <w:rsid w:val="00913E95"/>
    <w:rsid w:val="00936361"/>
    <w:rsid w:val="009477D6"/>
    <w:rsid w:val="00950F5C"/>
    <w:rsid w:val="00995F38"/>
    <w:rsid w:val="009B5F79"/>
    <w:rsid w:val="00A23AC1"/>
    <w:rsid w:val="00A23D9A"/>
    <w:rsid w:val="00A55608"/>
    <w:rsid w:val="00A61B22"/>
    <w:rsid w:val="00A94BE2"/>
    <w:rsid w:val="00AC775A"/>
    <w:rsid w:val="00AD25F8"/>
    <w:rsid w:val="00AD6738"/>
    <w:rsid w:val="00AE0739"/>
    <w:rsid w:val="00AE41D3"/>
    <w:rsid w:val="00B21A5F"/>
    <w:rsid w:val="00B71714"/>
    <w:rsid w:val="00B95A02"/>
    <w:rsid w:val="00BA0C4D"/>
    <w:rsid w:val="00BA43A9"/>
    <w:rsid w:val="00BB1066"/>
    <w:rsid w:val="00BC7380"/>
    <w:rsid w:val="00BD333D"/>
    <w:rsid w:val="00C00FC7"/>
    <w:rsid w:val="00C31ED2"/>
    <w:rsid w:val="00C42149"/>
    <w:rsid w:val="00C422C8"/>
    <w:rsid w:val="00C638F2"/>
    <w:rsid w:val="00C66153"/>
    <w:rsid w:val="00C81722"/>
    <w:rsid w:val="00C94B46"/>
    <w:rsid w:val="00CA10D9"/>
    <w:rsid w:val="00CC3C3F"/>
    <w:rsid w:val="00D3460C"/>
    <w:rsid w:val="00D651CE"/>
    <w:rsid w:val="00D66FFD"/>
    <w:rsid w:val="00D6738C"/>
    <w:rsid w:val="00D748A8"/>
    <w:rsid w:val="00D94241"/>
    <w:rsid w:val="00DA2A81"/>
    <w:rsid w:val="00DC29C3"/>
    <w:rsid w:val="00E009C9"/>
    <w:rsid w:val="00E47738"/>
    <w:rsid w:val="00E50428"/>
    <w:rsid w:val="00E50ED9"/>
    <w:rsid w:val="00E63383"/>
    <w:rsid w:val="00E94148"/>
    <w:rsid w:val="00EA0266"/>
    <w:rsid w:val="00EB6CC4"/>
    <w:rsid w:val="00EF0E38"/>
    <w:rsid w:val="00F331EE"/>
    <w:rsid w:val="00F40362"/>
    <w:rsid w:val="00F42B00"/>
    <w:rsid w:val="00FC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35A8D4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13C0"/>
    <w:rPr>
      <w:rFonts w:ascii="Arial" w:hAnsi="Arial" w:cs="Arial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3C0"/>
    <w:pPr>
      <w:ind w:left="720"/>
    </w:pPr>
  </w:style>
  <w:style w:type="paragraph" w:customStyle="1" w:styleId="07Bullet1CoBC">
    <w:name w:val="07 Bullet 1 [CoBC]"/>
    <w:basedOn w:val="Normal"/>
    <w:link w:val="07Bullet1CoBCChar"/>
    <w:qFormat/>
    <w:rsid w:val="00E009C9"/>
    <w:pPr>
      <w:numPr>
        <w:numId w:val="15"/>
      </w:numPr>
      <w:spacing w:after="120" w:line="288" w:lineRule="auto"/>
    </w:pPr>
    <w:rPr>
      <w:rFonts w:ascii="Livvic" w:hAnsi="Livvic"/>
      <w:color w:val="3E0F22"/>
    </w:rPr>
  </w:style>
  <w:style w:type="character" w:customStyle="1" w:styleId="07Bullet1CoBCChar">
    <w:name w:val="07 Bullet 1 [CoBC] Char"/>
    <w:basedOn w:val="DefaultParagraphFont"/>
    <w:link w:val="07Bullet1CoBC"/>
    <w:rsid w:val="00E009C9"/>
    <w:rPr>
      <w:rFonts w:ascii="Livvic" w:hAnsi="Livvic" w:cs="Arial"/>
      <w:color w:val="3E0F22"/>
      <w:lang w:eastAsia="en-US"/>
    </w:rPr>
  </w:style>
  <w:style w:type="paragraph" w:customStyle="1" w:styleId="05NormalCoBC">
    <w:name w:val="05 Normal [CoBC]"/>
    <w:link w:val="05NormalCoBCChar"/>
    <w:qFormat/>
    <w:rsid w:val="00E009C9"/>
    <w:pPr>
      <w:spacing w:after="120" w:line="288" w:lineRule="auto"/>
    </w:pPr>
    <w:rPr>
      <w:rFonts w:ascii="Livvic" w:hAnsi="Livvic" w:cs="Arial"/>
      <w:color w:val="3E0F22"/>
      <w:lang w:eastAsia="en-US"/>
    </w:rPr>
  </w:style>
  <w:style w:type="character" w:customStyle="1" w:styleId="05NormalCoBCChar">
    <w:name w:val="05 Normal [CoBC] Char"/>
    <w:basedOn w:val="DefaultParagraphFont"/>
    <w:link w:val="05NormalCoBC"/>
    <w:rsid w:val="00E009C9"/>
    <w:rPr>
      <w:rFonts w:ascii="Livvic" w:hAnsi="Livvic" w:cs="Arial"/>
      <w:color w:val="3E0F22"/>
      <w:lang w:eastAsia="en-US"/>
    </w:rPr>
  </w:style>
  <w:style w:type="paragraph" w:customStyle="1" w:styleId="08Bullet2CoBC">
    <w:name w:val="08 Bullet 2 [CoBC]"/>
    <w:basedOn w:val="07Bullet1CoBC"/>
    <w:link w:val="08Bullet2CoBCChar"/>
    <w:qFormat/>
    <w:rsid w:val="002E13C0"/>
    <w:pPr>
      <w:numPr>
        <w:numId w:val="2"/>
      </w:numPr>
    </w:pPr>
    <w:rPr>
      <w:color w:val="000000"/>
    </w:rPr>
  </w:style>
  <w:style w:type="character" w:customStyle="1" w:styleId="08Bullet2CoBCChar">
    <w:name w:val="08 Bullet 2 [CoBC] Char"/>
    <w:basedOn w:val="DefaultParagraphFont"/>
    <w:link w:val="08Bullet2CoBC"/>
    <w:rsid w:val="002E13C0"/>
    <w:rPr>
      <w:rFonts w:ascii="Arial" w:hAnsi="Arial" w:cs="Arial"/>
      <w:color w:val="000000"/>
      <w:lang w:eastAsia="en-US"/>
    </w:rPr>
  </w:style>
  <w:style w:type="table" w:customStyle="1" w:styleId="11XTable">
    <w:name w:val="11 X Table"/>
    <w:basedOn w:val="TableNormal"/>
    <w:uiPriority w:val="99"/>
    <w:rsid w:val="00B95A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insideH w:val="dotted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b/>
      </w:rPr>
      <w:tblPr/>
      <w:tcPr>
        <w:tcBorders>
          <w:bottom w:val="single" w:sz="24" w:space="0" w:color="008CC8"/>
        </w:tcBorders>
      </w:tcPr>
    </w:tblStylePr>
  </w:style>
  <w:style w:type="paragraph" w:customStyle="1" w:styleId="00TitleCoBC">
    <w:name w:val="00 Title [CoBC]"/>
    <w:basedOn w:val="05NormalCoBC"/>
    <w:next w:val="Normal"/>
    <w:link w:val="00TitleCoBCChar"/>
    <w:qFormat/>
    <w:rsid w:val="00950F5C"/>
    <w:pPr>
      <w:spacing w:after="240" w:line="240" w:lineRule="auto"/>
    </w:pPr>
    <w:rPr>
      <w:rFonts w:ascii="Ryker Text Bold" w:hAnsi="Ryker Text Bold"/>
      <w:b/>
      <w:i/>
      <w:position w:val="16"/>
      <w:sz w:val="40"/>
      <w:szCs w:val="48"/>
    </w:rPr>
  </w:style>
  <w:style w:type="character" w:customStyle="1" w:styleId="00TitleCoBCChar">
    <w:name w:val="00 Title [CoBC] Char"/>
    <w:basedOn w:val="05NormalCoBCChar"/>
    <w:link w:val="00TitleCoBC"/>
    <w:rsid w:val="00950F5C"/>
    <w:rPr>
      <w:rFonts w:ascii="Ryker Text Bold" w:hAnsi="Ryker Text Bold" w:cs="Arial"/>
      <w:b/>
      <w:i/>
      <w:color w:val="3E0F22"/>
      <w:position w:val="16"/>
      <w:sz w:val="40"/>
      <w:szCs w:val="48"/>
      <w:lang w:eastAsia="en-US"/>
    </w:rPr>
  </w:style>
  <w:style w:type="paragraph" w:customStyle="1" w:styleId="02Heading1CoBC">
    <w:name w:val="02 Heading 1 [CoBC]"/>
    <w:basedOn w:val="05NormalCoBC"/>
    <w:next w:val="05NormalCoBC"/>
    <w:link w:val="02Heading1CoBCChar"/>
    <w:qFormat/>
    <w:rsid w:val="00E009C9"/>
    <w:pPr>
      <w:spacing w:before="480" w:line="240" w:lineRule="auto"/>
    </w:pPr>
    <w:rPr>
      <w:b/>
      <w:sz w:val="32"/>
      <w:szCs w:val="40"/>
    </w:rPr>
  </w:style>
  <w:style w:type="character" w:customStyle="1" w:styleId="02Heading1CoBCChar">
    <w:name w:val="02 Heading 1 [CoBC] Char"/>
    <w:basedOn w:val="05NormalCoBCChar"/>
    <w:link w:val="02Heading1CoBC"/>
    <w:rsid w:val="00E009C9"/>
    <w:rPr>
      <w:rFonts w:ascii="Livvic" w:hAnsi="Livvic" w:cs="Arial"/>
      <w:b/>
      <w:color w:val="3E0F22"/>
      <w:sz w:val="32"/>
      <w:szCs w:val="40"/>
      <w:lang w:eastAsia="en-US"/>
    </w:rPr>
  </w:style>
  <w:style w:type="paragraph" w:customStyle="1" w:styleId="03Heading2CoBC">
    <w:name w:val="03 Heading 2 [CoBC]"/>
    <w:basedOn w:val="05NormalCoBC"/>
    <w:next w:val="05NormalCoBC"/>
    <w:link w:val="03Heading2CoBCChar"/>
    <w:qFormat/>
    <w:rsid w:val="00E009C9"/>
    <w:pPr>
      <w:spacing w:before="100" w:after="100" w:line="240" w:lineRule="auto"/>
    </w:pPr>
    <w:rPr>
      <w:b/>
      <w:sz w:val="24"/>
      <w:szCs w:val="32"/>
    </w:rPr>
  </w:style>
  <w:style w:type="paragraph" w:customStyle="1" w:styleId="04Heading3CoBC">
    <w:name w:val="04 Heading 3 [CoBC]"/>
    <w:basedOn w:val="Normal"/>
    <w:next w:val="05NormalCoBC"/>
    <w:link w:val="04Heading3CoBCChar"/>
    <w:qFormat/>
    <w:rsid w:val="00E009C9"/>
    <w:pPr>
      <w:spacing w:after="100"/>
    </w:pPr>
    <w:rPr>
      <w:rFonts w:ascii="Livvic" w:hAnsi="Livvic" w:cs="Times New Roman"/>
      <w:b/>
      <w:i/>
      <w:color w:val="3E0F22"/>
      <w:sz w:val="22"/>
      <w:szCs w:val="24"/>
    </w:rPr>
  </w:style>
  <w:style w:type="character" w:customStyle="1" w:styleId="03Heading2CoBCChar">
    <w:name w:val="03 Heading 2 [CoBC] Char"/>
    <w:basedOn w:val="05NormalCoBCChar"/>
    <w:link w:val="03Heading2CoBC"/>
    <w:rsid w:val="00E009C9"/>
    <w:rPr>
      <w:rFonts w:ascii="Livvic" w:hAnsi="Livvic" w:cs="Arial"/>
      <w:b/>
      <w:color w:val="3E0F22"/>
      <w:sz w:val="24"/>
      <w:szCs w:val="32"/>
      <w:lang w:eastAsia="en-US"/>
    </w:rPr>
  </w:style>
  <w:style w:type="character" w:customStyle="1" w:styleId="04Heading3CoBCChar">
    <w:name w:val="04 Heading 3 [CoBC] Char"/>
    <w:basedOn w:val="05NormalCoBCChar"/>
    <w:link w:val="04Heading3CoBC"/>
    <w:rsid w:val="00E009C9"/>
    <w:rPr>
      <w:rFonts w:ascii="Livvic" w:hAnsi="Livvic" w:cs="Arial"/>
      <w:b/>
      <w:i/>
      <w:color w:val="3E0F22"/>
      <w:sz w:val="22"/>
      <w:szCs w:val="24"/>
      <w:lang w:eastAsia="en-US"/>
    </w:rPr>
  </w:style>
  <w:style w:type="paragraph" w:customStyle="1" w:styleId="10NoteCoBC">
    <w:name w:val="10 Note [CoBC]"/>
    <w:link w:val="10NoteCoBCChar"/>
    <w:qFormat/>
    <w:rsid w:val="00AC775A"/>
    <w:pPr>
      <w:spacing w:before="80" w:line="288" w:lineRule="auto"/>
    </w:pPr>
    <w:rPr>
      <w:rFonts w:ascii="Arial" w:hAnsi="Arial" w:cs="Arial"/>
      <w:color w:val="404040" w:themeColor="text1" w:themeTint="BF"/>
      <w:sz w:val="16"/>
      <w:lang w:eastAsia="en-US"/>
    </w:rPr>
  </w:style>
  <w:style w:type="character" w:customStyle="1" w:styleId="10NoteCoBCChar">
    <w:name w:val="10 Note [CoBC] Char"/>
    <w:basedOn w:val="DefaultParagraphFont"/>
    <w:link w:val="10NoteCoBC"/>
    <w:rsid w:val="00AC775A"/>
    <w:rPr>
      <w:rFonts w:ascii="Arial" w:hAnsi="Arial" w:cs="Arial"/>
      <w:color w:val="404040" w:themeColor="text1" w:themeTint="BF"/>
      <w:sz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75A"/>
    <w:rPr>
      <w:rFonts w:ascii="Arial" w:hAnsi="Arial" w:cs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C775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75A"/>
    <w:rPr>
      <w:rFonts w:ascii="Arial" w:hAnsi="Arial" w:cs="Arial"/>
      <w:lang w:eastAsia="en-US"/>
    </w:rPr>
  </w:style>
  <w:style w:type="paragraph" w:customStyle="1" w:styleId="0">
    <w:name w:val="0"/>
    <w:basedOn w:val="Normal"/>
    <w:rsid w:val="00AC775A"/>
    <w:pPr>
      <w:pBdr>
        <w:bottom w:val="single" w:sz="12" w:space="1" w:color="008CC8"/>
      </w:pBdr>
      <w:spacing w:before="80"/>
    </w:pPr>
    <w:rPr>
      <w:b/>
      <w:bCs/>
      <w:color w:val="9B9B9B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77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775A"/>
    <w:rPr>
      <w:rFonts w:ascii="Tahoma" w:hAnsi="Tahoma" w:cs="Tahoma"/>
      <w:sz w:val="16"/>
      <w:szCs w:val="16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AC775A"/>
  </w:style>
  <w:style w:type="table" w:styleId="TableGrid">
    <w:name w:val="Table Grid"/>
    <w:basedOn w:val="TableNormal"/>
    <w:uiPriority w:val="39"/>
    <w:rsid w:val="005471A4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638F2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35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6372DA8618D438063EF697B91E0E2" ma:contentTypeVersion="0" ma:contentTypeDescription="Create a new document." ma:contentTypeScope="" ma:versionID="b05bae4911b5ce7d04197baebf605375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089898907b0c421007fbd20663745e4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F01F5B-5DCE-486F-A3A3-F424768CD060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AC9BD82-CDD8-4BBA-BB43-7C5E08E361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BF8C55C-60FC-4F5E-85DF-F68EDD3B76C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COBC-doc-template-landscape.docx</vt:lpstr>
    </vt:vector>
  </TitlesOfParts>
  <Company>City of Bristol College</Company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COBC-doc-template-landscape.docx</dc:title>
  <dc:creator>Administrator</dc:creator>
  <cp:lastModifiedBy>Sam Wood</cp:lastModifiedBy>
  <cp:revision>3</cp:revision>
  <dcterms:created xsi:type="dcterms:W3CDTF">2024-11-07T16:07:00Z</dcterms:created>
  <dcterms:modified xsi:type="dcterms:W3CDTF">2024-11-07T16:07:00Z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0x010100BB06372DA8618D438063EF697B91E0E2</vt:lpwstr>
  </property>
  <property fmtid="{D5CDD505-2E9C-101B-9397-08002B2CF9AE}" pid="3" name="TemplateUrl">
    <vt:lpwstr/>
  </property>
  <property fmtid="{D5CDD505-2E9C-101B-9397-08002B2CF9AE}" pid="4" name="_SourceUrl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</Properties>
</file>